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31F59" w14:textId="77777777" w:rsidR="00EC5674" w:rsidRPr="00083FE3" w:rsidRDefault="00EC5674" w:rsidP="00FB6A14">
      <w:pPr>
        <w:spacing w:after="0"/>
        <w:jc w:val="center"/>
        <w:rPr>
          <w:rFonts w:ascii="Times New Roman" w:hAnsi="Times New Roman"/>
          <w:b/>
          <w:sz w:val="24"/>
          <w:szCs w:val="24"/>
        </w:rPr>
      </w:pPr>
    </w:p>
    <w:p w14:paraId="2C668322" w14:textId="538328C5" w:rsidR="00EC5674" w:rsidRDefault="00EC5674" w:rsidP="00FB6A14">
      <w:pPr>
        <w:spacing w:after="0"/>
        <w:jc w:val="center"/>
        <w:rPr>
          <w:rFonts w:asciiTheme="minorHAnsi" w:hAnsiTheme="minorHAnsi" w:cstheme="minorHAnsi"/>
          <w:b/>
          <w:sz w:val="28"/>
          <w:szCs w:val="28"/>
        </w:rPr>
      </w:pPr>
      <w:r w:rsidRPr="00C65308">
        <w:rPr>
          <w:rFonts w:ascii="Times New Roman" w:hAnsi="Times New Roman"/>
          <w:b/>
          <w:sz w:val="32"/>
          <w:szCs w:val="32"/>
        </w:rPr>
        <w:t xml:space="preserve"> </w:t>
      </w:r>
      <w:r w:rsidRPr="00015A8D">
        <w:rPr>
          <w:rFonts w:asciiTheme="minorHAnsi" w:hAnsiTheme="minorHAnsi" w:cstheme="minorHAnsi"/>
          <w:b/>
          <w:sz w:val="28"/>
          <w:szCs w:val="28"/>
        </w:rPr>
        <w:t>Smlouva o dílo</w:t>
      </w:r>
    </w:p>
    <w:p w14:paraId="69C0000E" w14:textId="77777777" w:rsidR="00FB6A14" w:rsidRPr="00015A8D" w:rsidRDefault="00FB6A14" w:rsidP="00FB6A14">
      <w:pPr>
        <w:spacing w:after="0"/>
        <w:jc w:val="center"/>
        <w:rPr>
          <w:rFonts w:asciiTheme="minorHAnsi" w:hAnsiTheme="minorHAnsi" w:cstheme="minorHAnsi"/>
          <w:b/>
          <w:sz w:val="28"/>
          <w:szCs w:val="28"/>
        </w:rPr>
      </w:pPr>
    </w:p>
    <w:p w14:paraId="73C1751B" w14:textId="04EE5DEE" w:rsidR="00EC5674" w:rsidRDefault="00896621" w:rsidP="00FB6A14">
      <w:pPr>
        <w:spacing w:after="0"/>
        <w:jc w:val="center"/>
        <w:rPr>
          <w:rFonts w:asciiTheme="minorHAnsi" w:hAnsiTheme="minorHAnsi" w:cstheme="minorHAnsi"/>
          <w:b/>
          <w:sz w:val="24"/>
          <w:szCs w:val="24"/>
        </w:rPr>
      </w:pPr>
      <w:r w:rsidRPr="00DC23E6">
        <w:rPr>
          <w:rFonts w:asciiTheme="minorHAnsi" w:hAnsiTheme="minorHAnsi" w:cstheme="minorHAnsi"/>
          <w:b/>
          <w:sz w:val="24"/>
          <w:szCs w:val="24"/>
        </w:rPr>
        <w:t>uzavřená dle § 2586 a násl. zák. č. 89/2012 Sb., občanský zákoník, ve znění pozdějších předpisů (dále jen „občanský zákoník“)</w:t>
      </w:r>
    </w:p>
    <w:p w14:paraId="47962D4E" w14:textId="77777777" w:rsidR="00DC23E6" w:rsidRPr="00DC23E6" w:rsidRDefault="00DC23E6" w:rsidP="00FB6A14">
      <w:pPr>
        <w:spacing w:after="0"/>
        <w:jc w:val="center"/>
        <w:rPr>
          <w:rFonts w:asciiTheme="minorHAnsi" w:hAnsiTheme="minorHAnsi" w:cstheme="minorHAnsi"/>
          <w:b/>
          <w:sz w:val="24"/>
          <w:szCs w:val="24"/>
        </w:rPr>
      </w:pPr>
    </w:p>
    <w:p w14:paraId="5FB69121" w14:textId="77777777" w:rsidR="00896621" w:rsidRPr="00DC23E6" w:rsidRDefault="00896621" w:rsidP="00FB6A14">
      <w:pPr>
        <w:spacing w:after="0"/>
        <w:jc w:val="center"/>
        <w:rPr>
          <w:rFonts w:asciiTheme="minorHAnsi" w:hAnsiTheme="minorHAnsi" w:cstheme="minorHAnsi"/>
          <w:b/>
          <w:sz w:val="24"/>
          <w:szCs w:val="24"/>
        </w:rPr>
      </w:pPr>
      <w:r w:rsidRPr="00DC23E6">
        <w:rPr>
          <w:rFonts w:asciiTheme="minorHAnsi" w:hAnsiTheme="minorHAnsi" w:cstheme="minorHAnsi"/>
          <w:b/>
          <w:sz w:val="24"/>
          <w:szCs w:val="24"/>
        </w:rPr>
        <w:t xml:space="preserve">(dále jen </w:t>
      </w:r>
      <w:r w:rsidR="00201BEA" w:rsidRPr="00DC23E6">
        <w:rPr>
          <w:rFonts w:asciiTheme="minorHAnsi" w:hAnsiTheme="minorHAnsi" w:cstheme="minorHAnsi"/>
          <w:b/>
          <w:sz w:val="24"/>
          <w:szCs w:val="24"/>
        </w:rPr>
        <w:t>„</w:t>
      </w:r>
      <w:r w:rsidRPr="00DC23E6">
        <w:rPr>
          <w:rFonts w:asciiTheme="minorHAnsi" w:hAnsiTheme="minorHAnsi" w:cstheme="minorHAnsi"/>
          <w:b/>
          <w:sz w:val="24"/>
          <w:szCs w:val="24"/>
        </w:rPr>
        <w:t>Smlouva“)</w:t>
      </w:r>
    </w:p>
    <w:p w14:paraId="79EA96CC" w14:textId="77777777" w:rsidR="00687B63" w:rsidRDefault="00687B63" w:rsidP="00FB6A14">
      <w:pPr>
        <w:spacing w:after="0"/>
        <w:jc w:val="left"/>
        <w:rPr>
          <w:rFonts w:ascii="Times New Roman" w:hAnsi="Times New Roman"/>
          <w:sz w:val="24"/>
          <w:szCs w:val="24"/>
        </w:rPr>
      </w:pPr>
    </w:p>
    <w:p w14:paraId="37A7FAF5" w14:textId="77777777" w:rsidR="00896621" w:rsidRPr="00015A8D" w:rsidRDefault="00896621" w:rsidP="00FB6A14">
      <w:pPr>
        <w:spacing w:after="0"/>
        <w:jc w:val="left"/>
        <w:rPr>
          <w:rFonts w:asciiTheme="minorHAnsi" w:hAnsiTheme="minorHAnsi" w:cstheme="minorHAnsi"/>
          <w:sz w:val="24"/>
          <w:szCs w:val="24"/>
        </w:rPr>
      </w:pPr>
      <w:r w:rsidRPr="00015A8D">
        <w:rPr>
          <w:rFonts w:asciiTheme="minorHAnsi" w:hAnsiTheme="minorHAnsi" w:cstheme="minorHAnsi"/>
          <w:sz w:val="24"/>
          <w:szCs w:val="24"/>
        </w:rPr>
        <w:t>mezi smluvními stranami:</w:t>
      </w:r>
    </w:p>
    <w:p w14:paraId="425363BE" w14:textId="77777777" w:rsidR="00687B63" w:rsidRPr="00015A8D" w:rsidRDefault="00687B63" w:rsidP="00FB6A14">
      <w:pPr>
        <w:spacing w:after="0"/>
        <w:rPr>
          <w:rFonts w:asciiTheme="minorHAnsi" w:hAnsiTheme="minorHAnsi" w:cstheme="minorHAnsi"/>
          <w:sz w:val="24"/>
          <w:szCs w:val="24"/>
        </w:rPr>
      </w:pPr>
    </w:p>
    <w:p w14:paraId="14264897" w14:textId="77777777" w:rsidR="00EC5674" w:rsidRPr="00015A8D"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 xml:space="preserve">(A) </w:t>
      </w:r>
      <w:r w:rsidRPr="00015A8D">
        <w:rPr>
          <w:rFonts w:asciiTheme="minorHAnsi" w:hAnsiTheme="minorHAnsi" w:cstheme="minorHAnsi"/>
          <w:sz w:val="24"/>
          <w:szCs w:val="24"/>
          <w:highlight w:val="yellow"/>
        </w:rPr>
        <w:t>............................................</w:t>
      </w:r>
      <w:r w:rsidR="00687B63" w:rsidRPr="00015A8D">
        <w:rPr>
          <w:rFonts w:asciiTheme="minorHAnsi" w:hAnsiTheme="minorHAnsi" w:cstheme="minorHAnsi"/>
          <w:sz w:val="24"/>
          <w:szCs w:val="24"/>
          <w:highlight w:val="yellow"/>
        </w:rPr>
        <w:t>..............................</w:t>
      </w:r>
      <w:r w:rsidRPr="00015A8D">
        <w:rPr>
          <w:rFonts w:asciiTheme="minorHAnsi" w:hAnsiTheme="minorHAnsi" w:cstheme="minorHAnsi"/>
          <w:sz w:val="24"/>
          <w:szCs w:val="24"/>
          <w:highlight w:val="yellow"/>
        </w:rPr>
        <w:t>.</w:t>
      </w:r>
      <w:r w:rsidRPr="00015A8D">
        <w:rPr>
          <w:rFonts w:asciiTheme="minorHAnsi" w:hAnsiTheme="minorHAnsi" w:cstheme="minorHAnsi"/>
          <w:sz w:val="24"/>
          <w:szCs w:val="24"/>
        </w:rPr>
        <w:t xml:space="preserve">, </w:t>
      </w:r>
    </w:p>
    <w:p w14:paraId="1BBB9728" w14:textId="77777777" w:rsidR="00EC5674" w:rsidRPr="00015A8D"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sídlo:</w:t>
      </w:r>
      <w:r w:rsidRPr="00015A8D">
        <w:rPr>
          <w:rFonts w:asciiTheme="minorHAnsi" w:hAnsiTheme="minorHAnsi" w:cstheme="minorHAnsi"/>
          <w:sz w:val="24"/>
          <w:szCs w:val="24"/>
        </w:rPr>
        <w:tab/>
      </w:r>
      <w:r w:rsidRPr="00015A8D">
        <w:rPr>
          <w:rFonts w:asciiTheme="minorHAnsi" w:hAnsiTheme="minorHAnsi" w:cstheme="minorHAnsi"/>
          <w:sz w:val="24"/>
          <w:szCs w:val="24"/>
        </w:rPr>
        <w:tab/>
      </w:r>
      <w:r w:rsidRPr="00015A8D">
        <w:rPr>
          <w:rFonts w:asciiTheme="minorHAnsi" w:hAnsiTheme="minorHAnsi" w:cstheme="minorHAnsi"/>
          <w:sz w:val="24"/>
          <w:szCs w:val="24"/>
        </w:rPr>
        <w:tab/>
      </w:r>
      <w:r w:rsidRPr="00015A8D">
        <w:rPr>
          <w:rFonts w:asciiTheme="minorHAnsi" w:hAnsiTheme="minorHAnsi" w:cstheme="minorHAnsi"/>
          <w:sz w:val="24"/>
          <w:szCs w:val="24"/>
          <w:highlight w:val="yellow"/>
        </w:rPr>
        <w:t>..............................................</w:t>
      </w:r>
      <w:r w:rsidRPr="00015A8D">
        <w:rPr>
          <w:rFonts w:asciiTheme="minorHAnsi" w:hAnsiTheme="minorHAnsi" w:cstheme="minorHAnsi"/>
          <w:sz w:val="24"/>
          <w:szCs w:val="24"/>
        </w:rPr>
        <w:t>,</w:t>
      </w:r>
    </w:p>
    <w:p w14:paraId="06A2AC42" w14:textId="05CF07E9" w:rsidR="00EC5674" w:rsidRPr="00015A8D" w:rsidRDefault="00EC5674" w:rsidP="00FB6A14">
      <w:pPr>
        <w:spacing w:after="0"/>
        <w:ind w:left="2127" w:hanging="2127"/>
        <w:rPr>
          <w:rFonts w:asciiTheme="minorHAnsi" w:hAnsiTheme="minorHAnsi" w:cstheme="minorHAnsi"/>
          <w:sz w:val="24"/>
          <w:szCs w:val="24"/>
        </w:rPr>
      </w:pPr>
      <w:r w:rsidRPr="00015A8D">
        <w:rPr>
          <w:rFonts w:asciiTheme="minorHAnsi" w:hAnsiTheme="minorHAnsi" w:cstheme="minorHAnsi"/>
          <w:sz w:val="24"/>
          <w:szCs w:val="24"/>
        </w:rPr>
        <w:t xml:space="preserve">IČO: </w:t>
      </w:r>
      <w:r w:rsidRPr="00015A8D">
        <w:rPr>
          <w:rFonts w:asciiTheme="minorHAnsi" w:hAnsiTheme="minorHAnsi" w:cstheme="minorHAnsi"/>
          <w:sz w:val="24"/>
          <w:szCs w:val="24"/>
        </w:rPr>
        <w:tab/>
      </w:r>
      <w:r w:rsidRPr="00015A8D">
        <w:rPr>
          <w:rFonts w:asciiTheme="minorHAnsi" w:hAnsiTheme="minorHAnsi" w:cstheme="minorHAnsi"/>
          <w:sz w:val="24"/>
          <w:szCs w:val="24"/>
          <w:highlight w:val="yellow"/>
        </w:rPr>
        <w:t>..............................</w:t>
      </w:r>
      <w:r w:rsidRPr="00015A8D">
        <w:rPr>
          <w:rFonts w:asciiTheme="minorHAnsi" w:hAnsiTheme="minorHAnsi" w:cstheme="minorHAnsi"/>
          <w:sz w:val="24"/>
          <w:szCs w:val="24"/>
        </w:rPr>
        <w:t xml:space="preserve">, </w:t>
      </w:r>
    </w:p>
    <w:p w14:paraId="29B70179" w14:textId="77777777" w:rsidR="00EC5674" w:rsidRPr="00015A8D"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 xml:space="preserve">zastoupený: </w:t>
      </w:r>
      <w:r w:rsidRPr="00015A8D">
        <w:rPr>
          <w:rFonts w:asciiTheme="minorHAnsi" w:hAnsiTheme="minorHAnsi" w:cstheme="minorHAnsi"/>
          <w:sz w:val="24"/>
          <w:szCs w:val="24"/>
        </w:rPr>
        <w:tab/>
      </w:r>
      <w:r w:rsidRPr="00015A8D">
        <w:rPr>
          <w:rFonts w:asciiTheme="minorHAnsi" w:hAnsiTheme="minorHAnsi" w:cstheme="minorHAnsi"/>
          <w:sz w:val="24"/>
          <w:szCs w:val="24"/>
        </w:rPr>
        <w:tab/>
      </w:r>
      <w:r w:rsidRPr="00015A8D">
        <w:rPr>
          <w:rFonts w:asciiTheme="minorHAnsi" w:hAnsiTheme="minorHAnsi" w:cstheme="minorHAnsi"/>
          <w:sz w:val="24"/>
          <w:szCs w:val="24"/>
          <w:highlight w:val="yellow"/>
        </w:rPr>
        <w:t>.................................................</w:t>
      </w:r>
    </w:p>
    <w:p w14:paraId="6CC039D9" w14:textId="77777777" w:rsidR="00EC5674" w:rsidRPr="00015A8D"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 xml:space="preserve">bankovní spojení: </w:t>
      </w:r>
      <w:r w:rsidRPr="00015A8D">
        <w:rPr>
          <w:rFonts w:asciiTheme="minorHAnsi" w:hAnsiTheme="minorHAnsi" w:cstheme="minorHAnsi"/>
          <w:sz w:val="24"/>
          <w:szCs w:val="24"/>
        </w:rPr>
        <w:tab/>
      </w:r>
      <w:r w:rsidRPr="00015A8D">
        <w:rPr>
          <w:rFonts w:asciiTheme="minorHAnsi" w:hAnsiTheme="minorHAnsi" w:cstheme="minorHAnsi"/>
          <w:sz w:val="24"/>
          <w:szCs w:val="24"/>
          <w:highlight w:val="yellow"/>
        </w:rPr>
        <w:t>.................................................</w:t>
      </w:r>
    </w:p>
    <w:p w14:paraId="25783132" w14:textId="77777777" w:rsidR="00EA3FC1" w:rsidRPr="00015A8D" w:rsidRDefault="00EA3FC1" w:rsidP="00FB6A14">
      <w:pPr>
        <w:spacing w:after="0"/>
        <w:rPr>
          <w:rFonts w:asciiTheme="minorHAnsi" w:hAnsiTheme="minorHAnsi" w:cstheme="minorHAnsi"/>
          <w:sz w:val="24"/>
          <w:szCs w:val="24"/>
        </w:rPr>
      </w:pPr>
      <w:r w:rsidRPr="00015A8D">
        <w:rPr>
          <w:rFonts w:asciiTheme="minorHAnsi" w:hAnsiTheme="minorHAnsi" w:cstheme="minorHAnsi"/>
          <w:sz w:val="24"/>
          <w:szCs w:val="24"/>
        </w:rPr>
        <w:t>zástupce ve věcech technických:</w:t>
      </w:r>
      <w:r w:rsidR="00687B63" w:rsidRPr="00015A8D">
        <w:rPr>
          <w:rFonts w:asciiTheme="minorHAnsi" w:hAnsiTheme="minorHAnsi" w:cstheme="minorHAnsi"/>
          <w:sz w:val="24"/>
          <w:szCs w:val="24"/>
        </w:rPr>
        <w:t xml:space="preserve"> </w:t>
      </w:r>
      <w:r w:rsidRPr="00015A8D">
        <w:rPr>
          <w:rFonts w:asciiTheme="minorHAnsi" w:hAnsiTheme="minorHAnsi" w:cstheme="minorHAnsi"/>
          <w:sz w:val="24"/>
          <w:szCs w:val="24"/>
          <w:highlight w:val="yellow"/>
        </w:rPr>
        <w:t>…………………………</w:t>
      </w:r>
      <w:r w:rsidR="00687B63" w:rsidRPr="00015A8D">
        <w:rPr>
          <w:rFonts w:asciiTheme="minorHAnsi" w:hAnsiTheme="minorHAnsi" w:cstheme="minorHAnsi"/>
          <w:sz w:val="24"/>
          <w:szCs w:val="24"/>
        </w:rPr>
        <w:t xml:space="preserve"> </w:t>
      </w:r>
      <w:r w:rsidRPr="00015A8D">
        <w:rPr>
          <w:rFonts w:asciiTheme="minorHAnsi" w:hAnsiTheme="minorHAnsi" w:cstheme="minorHAnsi"/>
          <w:sz w:val="24"/>
          <w:szCs w:val="24"/>
        </w:rPr>
        <w:t>em</w:t>
      </w:r>
      <w:r w:rsidR="00687B63" w:rsidRPr="00015A8D">
        <w:rPr>
          <w:rFonts w:asciiTheme="minorHAnsi" w:hAnsiTheme="minorHAnsi" w:cstheme="minorHAnsi"/>
          <w:sz w:val="24"/>
          <w:szCs w:val="24"/>
        </w:rPr>
        <w:t>a</w:t>
      </w:r>
      <w:r w:rsidRPr="00015A8D">
        <w:rPr>
          <w:rFonts w:asciiTheme="minorHAnsi" w:hAnsiTheme="minorHAnsi" w:cstheme="minorHAnsi"/>
          <w:sz w:val="24"/>
          <w:szCs w:val="24"/>
        </w:rPr>
        <w:t>il:</w:t>
      </w:r>
      <w:r w:rsidR="00687B63" w:rsidRPr="00015A8D">
        <w:rPr>
          <w:rFonts w:asciiTheme="minorHAnsi" w:hAnsiTheme="minorHAnsi" w:cstheme="minorHAnsi"/>
          <w:sz w:val="24"/>
          <w:szCs w:val="24"/>
        </w:rPr>
        <w:t xml:space="preserve"> </w:t>
      </w:r>
      <w:r w:rsidRPr="00015A8D">
        <w:rPr>
          <w:rFonts w:asciiTheme="minorHAnsi" w:hAnsiTheme="minorHAnsi" w:cstheme="minorHAnsi"/>
          <w:sz w:val="24"/>
          <w:szCs w:val="24"/>
          <w:highlight w:val="yellow"/>
        </w:rPr>
        <w:t>………………………</w:t>
      </w:r>
      <w:r w:rsidR="00687B63" w:rsidRPr="00015A8D">
        <w:rPr>
          <w:rFonts w:asciiTheme="minorHAnsi" w:hAnsiTheme="minorHAnsi" w:cstheme="minorHAnsi"/>
          <w:sz w:val="24"/>
          <w:szCs w:val="24"/>
          <w:highlight w:val="yellow"/>
        </w:rPr>
        <w:t>……</w:t>
      </w:r>
      <w:r w:rsidRPr="00015A8D">
        <w:rPr>
          <w:rFonts w:asciiTheme="minorHAnsi" w:hAnsiTheme="minorHAnsi" w:cstheme="minorHAnsi"/>
          <w:sz w:val="24"/>
          <w:szCs w:val="24"/>
          <w:highlight w:val="yellow"/>
        </w:rPr>
        <w:t>.</w:t>
      </w:r>
    </w:p>
    <w:p w14:paraId="0F040C48" w14:textId="77777777" w:rsidR="00EC5674" w:rsidRPr="00015A8D"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 xml:space="preserve">číslo účtu: </w:t>
      </w:r>
      <w:r w:rsidRPr="00015A8D">
        <w:rPr>
          <w:rFonts w:asciiTheme="minorHAnsi" w:hAnsiTheme="minorHAnsi" w:cstheme="minorHAnsi"/>
          <w:sz w:val="24"/>
          <w:szCs w:val="24"/>
        </w:rPr>
        <w:tab/>
      </w:r>
      <w:r w:rsidRPr="00015A8D">
        <w:rPr>
          <w:rFonts w:asciiTheme="minorHAnsi" w:hAnsiTheme="minorHAnsi" w:cstheme="minorHAnsi"/>
          <w:sz w:val="24"/>
          <w:szCs w:val="24"/>
        </w:rPr>
        <w:tab/>
      </w:r>
      <w:r w:rsidRPr="00015A8D">
        <w:rPr>
          <w:rFonts w:asciiTheme="minorHAnsi" w:hAnsiTheme="minorHAnsi" w:cstheme="minorHAnsi"/>
          <w:sz w:val="24"/>
          <w:szCs w:val="24"/>
          <w:highlight w:val="yellow"/>
        </w:rPr>
        <w:t>.................................................</w:t>
      </w:r>
    </w:p>
    <w:p w14:paraId="2957D3B7" w14:textId="77777777" w:rsidR="00EC5674" w:rsidRPr="00015A8D"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(dále jen "Zhotovitel")</w:t>
      </w:r>
    </w:p>
    <w:p w14:paraId="2961D7BE" w14:textId="77777777" w:rsidR="00687B63" w:rsidRDefault="00687B63" w:rsidP="00FB6A14">
      <w:pPr>
        <w:spacing w:after="0"/>
        <w:rPr>
          <w:rFonts w:ascii="Times New Roman" w:hAnsi="Times New Roman"/>
          <w:sz w:val="24"/>
          <w:szCs w:val="24"/>
        </w:rPr>
      </w:pPr>
    </w:p>
    <w:p w14:paraId="299E59B5" w14:textId="77777777" w:rsidR="00EC5674" w:rsidRPr="00015A8D"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a</w:t>
      </w:r>
    </w:p>
    <w:p w14:paraId="3AE44BBF" w14:textId="77777777" w:rsidR="00687B63" w:rsidRPr="00015A8D" w:rsidRDefault="00687B63" w:rsidP="00FB6A14">
      <w:pPr>
        <w:spacing w:after="0"/>
        <w:rPr>
          <w:rFonts w:asciiTheme="minorHAnsi" w:hAnsiTheme="minorHAnsi" w:cstheme="minorHAnsi"/>
          <w:sz w:val="24"/>
          <w:szCs w:val="24"/>
        </w:rPr>
      </w:pPr>
    </w:p>
    <w:p w14:paraId="633AB3CE" w14:textId="77777777" w:rsidR="00EC5674" w:rsidRPr="00015A8D" w:rsidRDefault="00EC5674" w:rsidP="00FB6A14">
      <w:pPr>
        <w:spacing w:after="0"/>
        <w:rPr>
          <w:rFonts w:asciiTheme="minorHAnsi" w:hAnsiTheme="minorHAnsi" w:cstheme="minorHAnsi"/>
          <w:b/>
          <w:sz w:val="24"/>
          <w:szCs w:val="24"/>
        </w:rPr>
      </w:pPr>
      <w:r w:rsidRPr="00015A8D">
        <w:rPr>
          <w:rFonts w:asciiTheme="minorHAnsi" w:hAnsiTheme="minorHAnsi" w:cstheme="minorHAnsi"/>
          <w:sz w:val="24"/>
          <w:szCs w:val="24"/>
        </w:rPr>
        <w:t xml:space="preserve">(B) </w:t>
      </w:r>
      <w:r w:rsidR="00C16381" w:rsidRPr="00015A8D">
        <w:rPr>
          <w:rFonts w:asciiTheme="minorHAnsi" w:hAnsiTheme="minorHAnsi" w:cstheme="minorHAnsi"/>
          <w:b/>
          <w:sz w:val="24"/>
          <w:szCs w:val="24"/>
        </w:rPr>
        <w:t>Město Hořovice</w:t>
      </w:r>
    </w:p>
    <w:p w14:paraId="5E10C25F" w14:textId="77777777" w:rsidR="00EC5674" w:rsidRPr="00015A8D"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sídlo:</w:t>
      </w:r>
      <w:r w:rsidRPr="00015A8D">
        <w:rPr>
          <w:rFonts w:asciiTheme="minorHAnsi" w:hAnsiTheme="minorHAnsi" w:cstheme="minorHAnsi"/>
          <w:sz w:val="24"/>
          <w:szCs w:val="24"/>
        </w:rPr>
        <w:tab/>
      </w:r>
      <w:r w:rsidRPr="00015A8D">
        <w:rPr>
          <w:rFonts w:asciiTheme="minorHAnsi" w:hAnsiTheme="minorHAnsi" w:cstheme="minorHAnsi"/>
          <w:sz w:val="24"/>
          <w:szCs w:val="24"/>
        </w:rPr>
        <w:tab/>
      </w:r>
      <w:r w:rsidRPr="00015A8D">
        <w:rPr>
          <w:rFonts w:asciiTheme="minorHAnsi" w:hAnsiTheme="minorHAnsi" w:cstheme="minorHAnsi"/>
          <w:sz w:val="24"/>
          <w:szCs w:val="24"/>
        </w:rPr>
        <w:tab/>
      </w:r>
      <w:r w:rsidR="00C16381" w:rsidRPr="00015A8D">
        <w:rPr>
          <w:rFonts w:asciiTheme="minorHAnsi" w:hAnsiTheme="minorHAnsi" w:cstheme="minorHAnsi"/>
          <w:sz w:val="24"/>
          <w:szCs w:val="24"/>
        </w:rPr>
        <w:t>Palackého náměstí 2</w:t>
      </w:r>
      <w:r w:rsidR="002140BF">
        <w:rPr>
          <w:rFonts w:asciiTheme="minorHAnsi" w:hAnsiTheme="minorHAnsi" w:cstheme="minorHAnsi"/>
          <w:sz w:val="24"/>
          <w:szCs w:val="24"/>
        </w:rPr>
        <w:t>/2</w:t>
      </w:r>
      <w:r w:rsidRPr="00015A8D">
        <w:rPr>
          <w:rFonts w:asciiTheme="minorHAnsi" w:hAnsiTheme="minorHAnsi" w:cstheme="minorHAnsi"/>
          <w:sz w:val="24"/>
          <w:szCs w:val="24"/>
        </w:rPr>
        <w:t>, 268 01 Hořovice</w:t>
      </w:r>
    </w:p>
    <w:p w14:paraId="43FD9CDD" w14:textId="77777777" w:rsidR="00EC5674"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IČO:</w:t>
      </w:r>
      <w:r w:rsidRPr="00015A8D">
        <w:rPr>
          <w:rFonts w:asciiTheme="minorHAnsi" w:hAnsiTheme="minorHAnsi" w:cstheme="minorHAnsi"/>
          <w:sz w:val="24"/>
          <w:szCs w:val="24"/>
        </w:rPr>
        <w:tab/>
      </w:r>
      <w:r w:rsidRPr="00015A8D">
        <w:rPr>
          <w:rFonts w:asciiTheme="minorHAnsi" w:hAnsiTheme="minorHAnsi" w:cstheme="minorHAnsi"/>
          <w:sz w:val="24"/>
          <w:szCs w:val="24"/>
        </w:rPr>
        <w:tab/>
      </w:r>
      <w:r w:rsidRPr="00015A8D">
        <w:rPr>
          <w:rFonts w:asciiTheme="minorHAnsi" w:hAnsiTheme="minorHAnsi" w:cstheme="minorHAnsi"/>
          <w:sz w:val="24"/>
          <w:szCs w:val="24"/>
        </w:rPr>
        <w:tab/>
      </w:r>
      <w:r w:rsidR="00C16381" w:rsidRPr="00015A8D">
        <w:rPr>
          <w:rFonts w:asciiTheme="minorHAnsi" w:hAnsiTheme="minorHAnsi" w:cstheme="minorHAnsi"/>
          <w:sz w:val="24"/>
          <w:szCs w:val="24"/>
        </w:rPr>
        <w:t>002 33</w:t>
      </w:r>
      <w:r w:rsidR="001500D3">
        <w:rPr>
          <w:rFonts w:asciiTheme="minorHAnsi" w:hAnsiTheme="minorHAnsi" w:cstheme="minorHAnsi"/>
          <w:sz w:val="24"/>
          <w:szCs w:val="24"/>
        </w:rPr>
        <w:t> </w:t>
      </w:r>
      <w:r w:rsidR="00C16381" w:rsidRPr="00015A8D">
        <w:rPr>
          <w:rFonts w:asciiTheme="minorHAnsi" w:hAnsiTheme="minorHAnsi" w:cstheme="minorHAnsi"/>
          <w:sz w:val="24"/>
          <w:szCs w:val="24"/>
        </w:rPr>
        <w:t xml:space="preserve">242 </w:t>
      </w:r>
    </w:p>
    <w:p w14:paraId="7377A8C4" w14:textId="6E146C60" w:rsidR="001500D3" w:rsidRPr="00015A8D" w:rsidRDefault="001500D3" w:rsidP="00FB6A14">
      <w:pPr>
        <w:spacing w:after="0"/>
        <w:rPr>
          <w:rFonts w:asciiTheme="minorHAnsi" w:hAnsiTheme="minorHAnsi" w:cstheme="minorHAnsi"/>
          <w:sz w:val="24"/>
          <w:szCs w:val="24"/>
        </w:rPr>
      </w:pPr>
      <w:proofErr w:type="gramStart"/>
      <w:r>
        <w:rPr>
          <w:rFonts w:asciiTheme="minorHAnsi" w:hAnsiTheme="minorHAnsi" w:cstheme="minorHAnsi"/>
          <w:sz w:val="24"/>
          <w:szCs w:val="24"/>
        </w:rPr>
        <w:t xml:space="preserve">DIČ:   </w:t>
      </w:r>
      <w:proofErr w:type="gramEnd"/>
      <w:r>
        <w:rPr>
          <w:rFonts w:asciiTheme="minorHAnsi" w:hAnsiTheme="minorHAnsi" w:cstheme="minorHAnsi"/>
          <w:sz w:val="24"/>
          <w:szCs w:val="24"/>
        </w:rPr>
        <w:t xml:space="preserve">                       </w:t>
      </w:r>
      <w:r w:rsidR="00FB6A14">
        <w:rPr>
          <w:rFonts w:asciiTheme="minorHAnsi" w:hAnsiTheme="minorHAnsi" w:cstheme="minorHAnsi"/>
          <w:sz w:val="24"/>
          <w:szCs w:val="24"/>
        </w:rPr>
        <w:tab/>
      </w:r>
      <w:r>
        <w:rPr>
          <w:rFonts w:asciiTheme="minorHAnsi" w:hAnsiTheme="minorHAnsi" w:cstheme="minorHAnsi"/>
          <w:sz w:val="24"/>
          <w:szCs w:val="24"/>
        </w:rPr>
        <w:t>CZ00233242</w:t>
      </w:r>
    </w:p>
    <w:p w14:paraId="50926947" w14:textId="77777777" w:rsidR="00EC5674" w:rsidRPr="00015A8D"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 xml:space="preserve">zastoupené: </w:t>
      </w:r>
      <w:r w:rsidRPr="00015A8D">
        <w:rPr>
          <w:rFonts w:asciiTheme="minorHAnsi" w:hAnsiTheme="minorHAnsi" w:cstheme="minorHAnsi"/>
          <w:sz w:val="24"/>
          <w:szCs w:val="24"/>
        </w:rPr>
        <w:tab/>
      </w:r>
      <w:r w:rsidRPr="00015A8D">
        <w:rPr>
          <w:rFonts w:asciiTheme="minorHAnsi" w:hAnsiTheme="minorHAnsi" w:cstheme="minorHAnsi"/>
          <w:sz w:val="24"/>
          <w:szCs w:val="24"/>
        </w:rPr>
        <w:tab/>
      </w:r>
      <w:r w:rsidR="00C16381" w:rsidRPr="00015A8D">
        <w:rPr>
          <w:rFonts w:asciiTheme="minorHAnsi" w:hAnsiTheme="minorHAnsi" w:cstheme="minorHAnsi"/>
          <w:sz w:val="24"/>
          <w:szCs w:val="24"/>
        </w:rPr>
        <w:t>Dr. Ing. Jiřím Peřinou</w:t>
      </w:r>
      <w:r w:rsidR="001500D3">
        <w:rPr>
          <w:rFonts w:asciiTheme="minorHAnsi" w:hAnsiTheme="minorHAnsi" w:cstheme="minorHAnsi"/>
          <w:sz w:val="24"/>
          <w:szCs w:val="24"/>
        </w:rPr>
        <w:t>, starostou</w:t>
      </w:r>
    </w:p>
    <w:p w14:paraId="1BDDAF39" w14:textId="77777777" w:rsidR="00C16381" w:rsidRPr="00015A8D" w:rsidRDefault="00EA3FC1" w:rsidP="00FB6A14">
      <w:pPr>
        <w:spacing w:after="0"/>
        <w:ind w:left="2127" w:hanging="2127"/>
        <w:rPr>
          <w:rFonts w:asciiTheme="minorHAnsi" w:hAnsiTheme="minorHAnsi" w:cstheme="minorHAnsi"/>
          <w:sz w:val="24"/>
          <w:szCs w:val="24"/>
        </w:rPr>
      </w:pPr>
      <w:r w:rsidRPr="00015A8D">
        <w:rPr>
          <w:rFonts w:asciiTheme="minorHAnsi" w:hAnsiTheme="minorHAnsi" w:cstheme="minorHAnsi"/>
          <w:sz w:val="24"/>
          <w:szCs w:val="24"/>
        </w:rPr>
        <w:t>zástupce ve věcech technických:</w:t>
      </w:r>
      <w:r w:rsidR="000C7D41" w:rsidRPr="00015A8D">
        <w:rPr>
          <w:rFonts w:asciiTheme="minorHAnsi" w:hAnsiTheme="minorHAnsi" w:cstheme="minorHAnsi"/>
          <w:sz w:val="24"/>
          <w:szCs w:val="24"/>
        </w:rPr>
        <w:t xml:space="preserve"> </w:t>
      </w:r>
      <w:r w:rsidR="00015A8D">
        <w:rPr>
          <w:rFonts w:asciiTheme="minorHAnsi" w:hAnsiTheme="minorHAnsi" w:cstheme="minorHAnsi"/>
          <w:sz w:val="24"/>
          <w:szCs w:val="24"/>
        </w:rPr>
        <w:t>Ing. David Grunt</w:t>
      </w:r>
      <w:r w:rsidR="00C16381" w:rsidRPr="00015A8D">
        <w:rPr>
          <w:rFonts w:asciiTheme="minorHAnsi" w:hAnsiTheme="minorHAnsi" w:cstheme="minorHAnsi"/>
          <w:sz w:val="24"/>
          <w:szCs w:val="24"/>
        </w:rPr>
        <w:t xml:space="preserve">, vedoucí odboru </w:t>
      </w:r>
      <w:r w:rsidR="00015A8D">
        <w:rPr>
          <w:rFonts w:asciiTheme="minorHAnsi" w:hAnsiTheme="minorHAnsi" w:cstheme="minorHAnsi"/>
          <w:sz w:val="24"/>
          <w:szCs w:val="24"/>
        </w:rPr>
        <w:t>výstavby a životního prostředí, tel.: 311 545 324, grunt</w:t>
      </w:r>
      <w:r w:rsidR="00C16381" w:rsidRPr="00015A8D">
        <w:rPr>
          <w:rFonts w:asciiTheme="minorHAnsi" w:hAnsiTheme="minorHAnsi" w:cstheme="minorHAnsi"/>
          <w:sz w:val="24"/>
          <w:szCs w:val="24"/>
        </w:rPr>
        <w:t>@mesto-horovice.cz</w:t>
      </w:r>
    </w:p>
    <w:p w14:paraId="2297DCCC" w14:textId="77777777" w:rsidR="008C7AE9" w:rsidRPr="00015A8D" w:rsidRDefault="008C7AE9" w:rsidP="00FB6A14">
      <w:pPr>
        <w:spacing w:after="0"/>
        <w:rPr>
          <w:rFonts w:asciiTheme="minorHAnsi" w:hAnsiTheme="minorHAnsi" w:cstheme="minorHAnsi"/>
          <w:sz w:val="24"/>
          <w:szCs w:val="24"/>
        </w:rPr>
      </w:pPr>
      <w:r w:rsidRPr="00015A8D">
        <w:rPr>
          <w:rFonts w:asciiTheme="minorHAnsi" w:hAnsiTheme="minorHAnsi" w:cstheme="minorHAnsi"/>
          <w:sz w:val="24"/>
          <w:szCs w:val="24"/>
        </w:rPr>
        <w:t xml:space="preserve">bankovní spojení: </w:t>
      </w:r>
      <w:r w:rsidRPr="00015A8D">
        <w:rPr>
          <w:rFonts w:asciiTheme="minorHAnsi" w:hAnsiTheme="minorHAnsi" w:cstheme="minorHAnsi"/>
          <w:sz w:val="24"/>
          <w:szCs w:val="24"/>
        </w:rPr>
        <w:tab/>
        <w:t>Česká spořitelna, a.s.</w:t>
      </w:r>
    </w:p>
    <w:p w14:paraId="36FE55B4" w14:textId="77777777" w:rsidR="00EC5674" w:rsidRPr="00015A8D" w:rsidRDefault="008C7AE9" w:rsidP="00FB6A14">
      <w:pPr>
        <w:spacing w:after="0"/>
        <w:rPr>
          <w:rFonts w:asciiTheme="minorHAnsi" w:hAnsiTheme="minorHAnsi" w:cstheme="minorHAnsi"/>
          <w:sz w:val="24"/>
          <w:szCs w:val="24"/>
        </w:rPr>
      </w:pPr>
      <w:r w:rsidRPr="00015A8D">
        <w:rPr>
          <w:rFonts w:asciiTheme="minorHAnsi" w:hAnsiTheme="minorHAnsi" w:cstheme="minorHAnsi"/>
          <w:sz w:val="24"/>
          <w:szCs w:val="24"/>
        </w:rPr>
        <w:t>číslo účtu:</w:t>
      </w:r>
      <w:r w:rsidR="00687B63" w:rsidRPr="00015A8D">
        <w:rPr>
          <w:rFonts w:asciiTheme="minorHAnsi" w:hAnsiTheme="minorHAnsi" w:cstheme="minorHAnsi"/>
          <w:sz w:val="24"/>
          <w:szCs w:val="24"/>
        </w:rPr>
        <w:tab/>
      </w:r>
      <w:r w:rsidR="00687B63" w:rsidRPr="00015A8D">
        <w:rPr>
          <w:rFonts w:asciiTheme="minorHAnsi" w:hAnsiTheme="minorHAnsi" w:cstheme="minorHAnsi"/>
          <w:sz w:val="24"/>
          <w:szCs w:val="24"/>
        </w:rPr>
        <w:tab/>
      </w:r>
      <w:r w:rsidRPr="00015A8D">
        <w:rPr>
          <w:rFonts w:asciiTheme="minorHAnsi" w:hAnsiTheme="minorHAnsi" w:cstheme="minorHAnsi"/>
          <w:sz w:val="24"/>
          <w:szCs w:val="24"/>
        </w:rPr>
        <w:t>19-363886349/0800</w:t>
      </w:r>
    </w:p>
    <w:p w14:paraId="562A9AD4" w14:textId="77777777" w:rsidR="00EC5674" w:rsidRDefault="00EC5674" w:rsidP="00FB6A14">
      <w:pPr>
        <w:spacing w:after="0"/>
        <w:rPr>
          <w:rFonts w:asciiTheme="minorHAnsi" w:hAnsiTheme="minorHAnsi" w:cstheme="minorHAnsi"/>
          <w:sz w:val="24"/>
          <w:szCs w:val="24"/>
        </w:rPr>
      </w:pPr>
      <w:r w:rsidRPr="00015A8D">
        <w:rPr>
          <w:rFonts w:asciiTheme="minorHAnsi" w:hAnsiTheme="minorHAnsi" w:cstheme="minorHAnsi"/>
          <w:sz w:val="24"/>
          <w:szCs w:val="24"/>
        </w:rPr>
        <w:t>(dále jen "Objednatel")</w:t>
      </w:r>
    </w:p>
    <w:p w14:paraId="1588CCEB" w14:textId="77777777" w:rsidR="00FB6A14" w:rsidRDefault="00FB6A14" w:rsidP="00FB6A14">
      <w:pPr>
        <w:spacing w:after="0"/>
        <w:rPr>
          <w:rFonts w:asciiTheme="minorHAnsi" w:hAnsiTheme="minorHAnsi" w:cstheme="minorHAnsi"/>
          <w:sz w:val="24"/>
          <w:szCs w:val="24"/>
        </w:rPr>
      </w:pPr>
    </w:p>
    <w:p w14:paraId="3B8298F3" w14:textId="208E7E1C" w:rsidR="00863B4D" w:rsidRPr="00015A8D" w:rsidRDefault="00863B4D" w:rsidP="00FB6A14">
      <w:pPr>
        <w:spacing w:after="0"/>
        <w:rPr>
          <w:rFonts w:asciiTheme="minorHAnsi" w:hAnsiTheme="minorHAnsi" w:cstheme="minorHAnsi"/>
          <w:sz w:val="24"/>
          <w:szCs w:val="24"/>
        </w:rPr>
      </w:pPr>
      <w:r>
        <w:rPr>
          <w:rFonts w:asciiTheme="minorHAnsi" w:hAnsiTheme="minorHAnsi" w:cstheme="minorHAnsi"/>
          <w:sz w:val="24"/>
          <w:szCs w:val="24"/>
        </w:rPr>
        <w:t>(společně jako „smluvní strany“)</w:t>
      </w:r>
    </w:p>
    <w:p w14:paraId="729B1DA5" w14:textId="77777777" w:rsidR="001500D3" w:rsidRPr="00083FE3" w:rsidRDefault="001500D3" w:rsidP="00FB6A14">
      <w:pPr>
        <w:spacing w:after="0"/>
        <w:rPr>
          <w:rFonts w:ascii="Times New Roman" w:hAnsi="Times New Roman"/>
          <w:sz w:val="24"/>
          <w:szCs w:val="24"/>
        </w:rPr>
      </w:pPr>
    </w:p>
    <w:p w14:paraId="43CD2E50" w14:textId="77777777" w:rsidR="00EC5674" w:rsidRPr="00015A8D" w:rsidRDefault="00EC5674" w:rsidP="00FB6A14">
      <w:pPr>
        <w:spacing w:after="0"/>
        <w:rPr>
          <w:rFonts w:asciiTheme="minorHAnsi" w:hAnsiTheme="minorHAnsi" w:cstheme="minorHAnsi"/>
          <w:sz w:val="28"/>
          <w:szCs w:val="28"/>
        </w:rPr>
      </w:pPr>
    </w:p>
    <w:p w14:paraId="31769824" w14:textId="40EC5033" w:rsidR="00EC5674" w:rsidRPr="00FB6A14" w:rsidRDefault="00EC5674" w:rsidP="00FB6A14">
      <w:pPr>
        <w:pStyle w:val="Odstavecseseznamem"/>
        <w:numPr>
          <w:ilvl w:val="0"/>
          <w:numId w:val="26"/>
        </w:numPr>
        <w:spacing w:after="120"/>
        <w:ind w:left="357" w:hanging="357"/>
        <w:contextualSpacing w:val="0"/>
        <w:jc w:val="center"/>
        <w:rPr>
          <w:rFonts w:asciiTheme="minorHAnsi" w:hAnsiTheme="minorHAnsi" w:cstheme="minorHAnsi"/>
          <w:b/>
          <w:sz w:val="24"/>
          <w:szCs w:val="24"/>
        </w:rPr>
      </w:pPr>
      <w:r w:rsidRPr="00FB6A14">
        <w:rPr>
          <w:rFonts w:asciiTheme="minorHAnsi" w:hAnsiTheme="minorHAnsi" w:cstheme="minorHAnsi"/>
          <w:b/>
          <w:sz w:val="24"/>
          <w:szCs w:val="24"/>
        </w:rPr>
        <w:t>PŘEDMĚT SMLOUVY</w:t>
      </w:r>
    </w:p>
    <w:p w14:paraId="2DB77831" w14:textId="77777777" w:rsidR="00EC5674" w:rsidRPr="00015A8D" w:rsidRDefault="009008E4" w:rsidP="00FB6A14">
      <w:pPr>
        <w:pStyle w:val="Odstavecseseznamem"/>
        <w:numPr>
          <w:ilvl w:val="1"/>
          <w:numId w:val="26"/>
        </w:numPr>
        <w:spacing w:after="60"/>
        <w:ind w:left="851" w:hanging="851"/>
        <w:contextualSpacing w:val="0"/>
        <w:rPr>
          <w:rFonts w:asciiTheme="minorHAnsi" w:hAnsiTheme="minorHAnsi" w:cstheme="minorHAnsi"/>
          <w:sz w:val="24"/>
          <w:szCs w:val="24"/>
        </w:rPr>
      </w:pPr>
      <w:r w:rsidRPr="00015A8D">
        <w:rPr>
          <w:rFonts w:asciiTheme="minorHAnsi" w:hAnsiTheme="minorHAnsi" w:cstheme="minorHAnsi"/>
          <w:sz w:val="24"/>
          <w:szCs w:val="24"/>
        </w:rPr>
        <w:t xml:space="preserve">Předmětem </w:t>
      </w:r>
      <w:r w:rsidR="00201BEA" w:rsidRPr="00015A8D">
        <w:rPr>
          <w:rFonts w:asciiTheme="minorHAnsi" w:hAnsiTheme="minorHAnsi" w:cstheme="minorHAnsi"/>
          <w:sz w:val="24"/>
          <w:szCs w:val="24"/>
        </w:rPr>
        <w:t>S</w:t>
      </w:r>
      <w:r w:rsidRPr="00015A8D">
        <w:rPr>
          <w:rFonts w:asciiTheme="minorHAnsi" w:hAnsiTheme="minorHAnsi" w:cstheme="minorHAnsi"/>
          <w:sz w:val="24"/>
          <w:szCs w:val="24"/>
        </w:rPr>
        <w:t>mlouvy je závazek Z</w:t>
      </w:r>
      <w:r w:rsidR="00EC5674" w:rsidRPr="00015A8D">
        <w:rPr>
          <w:rFonts w:asciiTheme="minorHAnsi" w:hAnsiTheme="minorHAnsi" w:cstheme="minorHAnsi"/>
          <w:sz w:val="24"/>
          <w:szCs w:val="24"/>
        </w:rPr>
        <w:t>hotovitele</w:t>
      </w:r>
      <w:r w:rsidR="00DE07DC">
        <w:rPr>
          <w:rFonts w:asciiTheme="minorHAnsi" w:hAnsiTheme="minorHAnsi" w:cstheme="minorHAnsi"/>
          <w:sz w:val="24"/>
          <w:szCs w:val="24"/>
        </w:rPr>
        <w:t xml:space="preserve"> řádně a včas</w:t>
      </w:r>
      <w:r w:rsidR="00EC5674" w:rsidRPr="00015A8D">
        <w:rPr>
          <w:rFonts w:asciiTheme="minorHAnsi" w:hAnsiTheme="minorHAnsi" w:cstheme="minorHAnsi"/>
          <w:sz w:val="24"/>
          <w:szCs w:val="24"/>
        </w:rPr>
        <w:t xml:space="preserve"> provést pro </w:t>
      </w:r>
      <w:r w:rsidRPr="00015A8D">
        <w:rPr>
          <w:rFonts w:asciiTheme="minorHAnsi" w:hAnsiTheme="minorHAnsi" w:cstheme="minorHAnsi"/>
          <w:sz w:val="24"/>
          <w:szCs w:val="24"/>
        </w:rPr>
        <w:t>O</w:t>
      </w:r>
      <w:r w:rsidR="00EC5674" w:rsidRPr="00015A8D">
        <w:rPr>
          <w:rFonts w:asciiTheme="minorHAnsi" w:hAnsiTheme="minorHAnsi" w:cstheme="minorHAnsi"/>
          <w:sz w:val="24"/>
          <w:szCs w:val="24"/>
        </w:rPr>
        <w:t>bjednatele níž</w:t>
      </w:r>
      <w:r w:rsidR="00EE0F39">
        <w:rPr>
          <w:rFonts w:asciiTheme="minorHAnsi" w:hAnsiTheme="minorHAnsi" w:cstheme="minorHAnsi"/>
          <w:sz w:val="24"/>
          <w:szCs w:val="24"/>
        </w:rPr>
        <w:t xml:space="preserve">e </w:t>
      </w:r>
      <w:r w:rsidRPr="00015A8D">
        <w:rPr>
          <w:rFonts w:asciiTheme="minorHAnsi" w:hAnsiTheme="minorHAnsi" w:cstheme="minorHAnsi"/>
          <w:sz w:val="24"/>
          <w:szCs w:val="24"/>
        </w:rPr>
        <w:t>specifikované dílo a závazek O</w:t>
      </w:r>
      <w:r w:rsidR="00DE07DC">
        <w:rPr>
          <w:rFonts w:asciiTheme="minorHAnsi" w:hAnsiTheme="minorHAnsi" w:cstheme="minorHAnsi"/>
          <w:sz w:val="24"/>
          <w:szCs w:val="24"/>
        </w:rPr>
        <w:t>bjednatele dílo převzít a</w:t>
      </w:r>
      <w:r w:rsidR="00EC5674" w:rsidRPr="00015A8D">
        <w:rPr>
          <w:rFonts w:asciiTheme="minorHAnsi" w:hAnsiTheme="minorHAnsi" w:cstheme="minorHAnsi"/>
          <w:sz w:val="24"/>
          <w:szCs w:val="24"/>
        </w:rPr>
        <w:t xml:space="preserve"> zaplatit</w:t>
      </w:r>
      <w:r w:rsidR="00EA3FC1" w:rsidRPr="00015A8D">
        <w:rPr>
          <w:rFonts w:asciiTheme="minorHAnsi" w:hAnsiTheme="minorHAnsi" w:cstheme="minorHAnsi"/>
          <w:sz w:val="24"/>
          <w:szCs w:val="24"/>
        </w:rPr>
        <w:t>.</w:t>
      </w:r>
      <w:r w:rsidR="00EC5674" w:rsidRPr="00015A8D">
        <w:rPr>
          <w:rFonts w:asciiTheme="minorHAnsi" w:hAnsiTheme="minorHAnsi" w:cstheme="minorHAnsi"/>
          <w:sz w:val="24"/>
          <w:szCs w:val="24"/>
        </w:rPr>
        <w:t xml:space="preserve"> </w:t>
      </w:r>
    </w:p>
    <w:p w14:paraId="728AC4D7" w14:textId="77777777" w:rsidR="00015A8D" w:rsidRPr="00015A8D" w:rsidRDefault="00EC5674" w:rsidP="00FB6A14">
      <w:pPr>
        <w:pStyle w:val="Odstavecseseznamem"/>
        <w:numPr>
          <w:ilvl w:val="1"/>
          <w:numId w:val="26"/>
        </w:numPr>
        <w:spacing w:after="60"/>
        <w:ind w:left="851" w:hanging="851"/>
        <w:contextualSpacing w:val="0"/>
        <w:rPr>
          <w:rFonts w:asciiTheme="minorHAnsi" w:hAnsiTheme="minorHAnsi" w:cstheme="minorHAnsi"/>
          <w:b/>
          <w:sz w:val="24"/>
          <w:szCs w:val="24"/>
        </w:rPr>
      </w:pPr>
      <w:r w:rsidRPr="00015A8D">
        <w:rPr>
          <w:rFonts w:asciiTheme="minorHAnsi" w:hAnsiTheme="minorHAnsi" w:cstheme="minorHAnsi"/>
          <w:sz w:val="24"/>
          <w:szCs w:val="24"/>
        </w:rPr>
        <w:t>Zhotovitel se zavazuje provést na svůj náklad a nebezpečí pro Objednatel</w:t>
      </w:r>
      <w:r w:rsidR="008E0A91" w:rsidRPr="00015A8D">
        <w:rPr>
          <w:rFonts w:asciiTheme="minorHAnsi" w:hAnsiTheme="minorHAnsi" w:cstheme="minorHAnsi"/>
          <w:sz w:val="24"/>
          <w:szCs w:val="24"/>
        </w:rPr>
        <w:t xml:space="preserve">e dílo spočívající v provedení </w:t>
      </w:r>
      <w:r w:rsidR="00015A8D" w:rsidRPr="00015A8D">
        <w:rPr>
          <w:rFonts w:asciiTheme="minorHAnsi" w:hAnsiTheme="minorHAnsi" w:cstheme="minorHAnsi"/>
          <w:sz w:val="24"/>
          <w:szCs w:val="24"/>
        </w:rPr>
        <w:t>Dopravní studie prostupnosti území, konkrétně v lokalitě západního sídliště v Hořovicích a v lokalitě ulice Fügnerova v Hořovicích.</w:t>
      </w:r>
    </w:p>
    <w:p w14:paraId="50AE7287" w14:textId="77777777" w:rsidR="00015A8D" w:rsidRPr="00015A8D" w:rsidRDefault="00015A8D" w:rsidP="00FB6A14">
      <w:pPr>
        <w:pStyle w:val="Odstavecseseznamem"/>
        <w:numPr>
          <w:ilvl w:val="1"/>
          <w:numId w:val="26"/>
        </w:numPr>
        <w:spacing w:after="60"/>
        <w:ind w:left="851" w:hanging="857"/>
        <w:contextualSpacing w:val="0"/>
        <w:rPr>
          <w:rFonts w:ascii="Times New Roman" w:hAnsi="Times New Roman"/>
          <w:b/>
          <w:sz w:val="24"/>
          <w:szCs w:val="24"/>
        </w:rPr>
      </w:pPr>
      <w:r w:rsidRPr="00015A8D">
        <w:rPr>
          <w:sz w:val="24"/>
          <w:szCs w:val="24"/>
        </w:rPr>
        <w:t>Předmětem díla je provedení Dopravní studie prostupnosti území, která bude tvořit dvě části d</w:t>
      </w:r>
      <w:r w:rsidR="00FC5B74">
        <w:rPr>
          <w:sz w:val="24"/>
          <w:szCs w:val="24"/>
        </w:rPr>
        <w:t>íla. Jako první část díla bude Z</w:t>
      </w:r>
      <w:r w:rsidRPr="00015A8D">
        <w:rPr>
          <w:sz w:val="24"/>
          <w:szCs w:val="24"/>
        </w:rPr>
        <w:t>hotovitelem vypracována Dopravní studie prostupnosti území konkrétně v lokalitě západního sídliště v Hoř</w:t>
      </w:r>
      <w:r w:rsidR="00D1054D">
        <w:rPr>
          <w:sz w:val="24"/>
          <w:szCs w:val="24"/>
        </w:rPr>
        <w:t>ovicích a druhá část díla bude Z</w:t>
      </w:r>
      <w:r w:rsidRPr="00015A8D">
        <w:rPr>
          <w:sz w:val="24"/>
          <w:szCs w:val="24"/>
        </w:rPr>
        <w:t>hotovitelem vypracována Dopravní studie prostupnosti pro lokalitu ulice Fügnerova v Hořo</w:t>
      </w:r>
      <w:r w:rsidR="00FC5B74">
        <w:rPr>
          <w:sz w:val="24"/>
          <w:szCs w:val="24"/>
        </w:rPr>
        <w:t>vicích, Z</w:t>
      </w:r>
      <w:r w:rsidRPr="00015A8D">
        <w:rPr>
          <w:sz w:val="24"/>
          <w:szCs w:val="24"/>
        </w:rPr>
        <w:t>hotovitelem.</w:t>
      </w:r>
    </w:p>
    <w:p w14:paraId="4F6C79C9" w14:textId="06238083" w:rsidR="00015A8D" w:rsidRPr="00015A8D" w:rsidRDefault="00015A8D" w:rsidP="00FB6A14">
      <w:pPr>
        <w:pStyle w:val="Odstavecseseznamem"/>
        <w:numPr>
          <w:ilvl w:val="1"/>
          <w:numId w:val="26"/>
        </w:numPr>
        <w:spacing w:after="60"/>
        <w:ind w:left="851" w:hanging="851"/>
        <w:contextualSpacing w:val="0"/>
        <w:rPr>
          <w:rFonts w:ascii="Times New Roman" w:hAnsi="Times New Roman"/>
          <w:sz w:val="24"/>
          <w:szCs w:val="24"/>
        </w:rPr>
      </w:pPr>
      <w:r w:rsidRPr="00015A8D">
        <w:rPr>
          <w:sz w:val="24"/>
          <w:szCs w:val="24"/>
        </w:rPr>
        <w:lastRenderedPageBreak/>
        <w:t>Cílem první části díla s názvem Dopravní posouzení západního sídliště v Hořovicích, je stanovení maximální kapacity pozemních komunikací na části území města Hořovice za účelem zjištění, zda je ještě akceptovatelné napojení vymezených zastavitelných ploch označených v platném územním p</w:t>
      </w:r>
      <w:r w:rsidR="00D1054D">
        <w:rPr>
          <w:sz w:val="24"/>
          <w:szCs w:val="24"/>
        </w:rPr>
        <w:t xml:space="preserve">lánu města Hořovice jako plochy </w:t>
      </w:r>
      <w:r w:rsidRPr="00015A8D">
        <w:rPr>
          <w:sz w:val="24"/>
          <w:szCs w:val="24"/>
        </w:rPr>
        <w:t>Z.HO.30, Z.HO.31, Z.HO.44, Z.HO.27 na stávající místní komunikace. Potenciálně tedy navyšování dopravní zátěže představující nárůst počtu zejména osobních automobilů, ale i obsluhu těchto potenciálních lokalit z pohledu zásobování a průjezdnosti složek IZS na stávajících místních komunikacích.</w:t>
      </w:r>
    </w:p>
    <w:p w14:paraId="0F88FE92" w14:textId="77777777" w:rsidR="00015A8D" w:rsidRPr="00015A8D" w:rsidRDefault="00015A8D" w:rsidP="00FB6A14">
      <w:pPr>
        <w:pStyle w:val="Odstavecseseznamem"/>
        <w:numPr>
          <w:ilvl w:val="1"/>
          <w:numId w:val="26"/>
        </w:numPr>
        <w:spacing w:after="60"/>
        <w:ind w:left="851" w:hanging="857"/>
        <w:contextualSpacing w:val="0"/>
        <w:rPr>
          <w:rFonts w:ascii="Times New Roman" w:hAnsi="Times New Roman"/>
          <w:sz w:val="24"/>
          <w:szCs w:val="24"/>
        </w:rPr>
      </w:pPr>
      <w:r w:rsidRPr="00015A8D">
        <w:rPr>
          <w:sz w:val="24"/>
          <w:szCs w:val="24"/>
        </w:rPr>
        <w:t xml:space="preserve">První část díla zahrnuje rovněž posouzení maximální kapacity pozemních komunikací v ulicích města Hořovic: Ulice Polní, Na Radosti, Palachova, Kosmonautů, Obránců Míru, Vítězná, Luční, Západní, Sládkova, Větrná, Dolní, Horní, U Cihelny, Lidická, Svatopluka Čecha, napojení ulice Svatopluka Čecha na ulici </w:t>
      </w:r>
      <w:r w:rsidR="001500D3">
        <w:rPr>
          <w:sz w:val="24"/>
          <w:szCs w:val="24"/>
        </w:rPr>
        <w:br/>
      </w:r>
      <w:r w:rsidRPr="00015A8D">
        <w:rPr>
          <w:sz w:val="24"/>
          <w:szCs w:val="24"/>
        </w:rPr>
        <w:t>9. května.</w:t>
      </w:r>
    </w:p>
    <w:p w14:paraId="159AE5C2" w14:textId="77777777" w:rsidR="00015A8D" w:rsidRPr="000A745C" w:rsidRDefault="00015A8D" w:rsidP="00FB6A14">
      <w:pPr>
        <w:pStyle w:val="Odstavecseseznamem"/>
        <w:numPr>
          <w:ilvl w:val="1"/>
          <w:numId w:val="26"/>
        </w:numPr>
        <w:spacing w:after="60"/>
        <w:ind w:left="851" w:hanging="857"/>
        <w:contextualSpacing w:val="0"/>
        <w:rPr>
          <w:rFonts w:ascii="Times New Roman" w:hAnsi="Times New Roman"/>
          <w:sz w:val="24"/>
          <w:szCs w:val="24"/>
        </w:rPr>
      </w:pPr>
      <w:r w:rsidRPr="000A745C">
        <w:rPr>
          <w:sz w:val="24"/>
          <w:szCs w:val="24"/>
        </w:rPr>
        <w:t xml:space="preserve">Dopravní studie v první části bude dále </w:t>
      </w:r>
      <w:r w:rsidR="001500D3">
        <w:rPr>
          <w:sz w:val="24"/>
          <w:szCs w:val="24"/>
        </w:rPr>
        <w:t xml:space="preserve">bodově </w:t>
      </w:r>
      <w:r w:rsidRPr="000A745C">
        <w:rPr>
          <w:sz w:val="24"/>
          <w:szCs w:val="24"/>
        </w:rPr>
        <w:t>obsahovat:</w:t>
      </w:r>
    </w:p>
    <w:p w14:paraId="7C5D337C" w14:textId="77777777" w:rsidR="00FB6A14" w:rsidRDefault="00015A8D" w:rsidP="00FB6A14">
      <w:pPr>
        <w:pStyle w:val="Odstavecseseznamem"/>
        <w:numPr>
          <w:ilvl w:val="0"/>
          <w:numId w:val="28"/>
        </w:numPr>
        <w:tabs>
          <w:tab w:val="left" w:pos="1134"/>
        </w:tabs>
        <w:spacing w:after="60"/>
        <w:ind w:left="851" w:firstLine="0"/>
        <w:contextualSpacing w:val="0"/>
        <w:rPr>
          <w:sz w:val="24"/>
          <w:szCs w:val="24"/>
        </w:rPr>
      </w:pPr>
      <w:r w:rsidRPr="000A745C">
        <w:rPr>
          <w:sz w:val="24"/>
          <w:szCs w:val="24"/>
        </w:rPr>
        <w:t>vyhodnocení intenzity dopravy na všech výše uvedených komunikacích s časovým úsekem 7:00 – 8:30 a s časovým úsekem 15:00 – 17:00 ve všední den</w:t>
      </w:r>
      <w:r w:rsidR="00FB6A14">
        <w:rPr>
          <w:sz w:val="24"/>
          <w:szCs w:val="24"/>
        </w:rPr>
        <w:t>,</w:t>
      </w:r>
    </w:p>
    <w:p w14:paraId="597B9E1D" w14:textId="4D5CCE25" w:rsidR="00015A8D" w:rsidRPr="00FB6A14" w:rsidRDefault="00015A8D" w:rsidP="00FB6A14">
      <w:pPr>
        <w:pStyle w:val="Odstavecseseznamem"/>
        <w:numPr>
          <w:ilvl w:val="0"/>
          <w:numId w:val="28"/>
        </w:numPr>
        <w:tabs>
          <w:tab w:val="left" w:pos="1134"/>
        </w:tabs>
        <w:spacing w:after="60"/>
        <w:ind w:left="851" w:firstLine="0"/>
        <w:contextualSpacing w:val="0"/>
        <w:rPr>
          <w:sz w:val="24"/>
          <w:szCs w:val="24"/>
        </w:rPr>
      </w:pPr>
      <w:r w:rsidRPr="00FB6A14">
        <w:rPr>
          <w:sz w:val="24"/>
          <w:szCs w:val="24"/>
        </w:rPr>
        <w:t>posouzení šířkových parametrů místních komunikací se zohledněním aktuálního stavu parkování v jednotlivých ulicích tj., při pos</w:t>
      </w:r>
      <w:r w:rsidR="00FB6A8B" w:rsidRPr="00FB6A14">
        <w:rPr>
          <w:sz w:val="24"/>
          <w:szCs w:val="24"/>
        </w:rPr>
        <w:t xml:space="preserve">uzování průjezdnosti jednotlivé </w:t>
      </w:r>
      <w:r w:rsidRPr="00FB6A14">
        <w:rPr>
          <w:sz w:val="24"/>
          <w:szCs w:val="24"/>
        </w:rPr>
        <w:t>komunikace zhotovitel zohlední stav parkování v ulici v daném úseku a v daném čase.</w:t>
      </w:r>
    </w:p>
    <w:p w14:paraId="766D9EAA" w14:textId="77777777" w:rsidR="000A745C" w:rsidRPr="000A745C" w:rsidRDefault="000A745C" w:rsidP="00FB6A14">
      <w:pPr>
        <w:pStyle w:val="Odstavecseseznamem"/>
        <w:numPr>
          <w:ilvl w:val="1"/>
          <w:numId w:val="26"/>
        </w:numPr>
        <w:spacing w:after="60"/>
        <w:ind w:left="851" w:hanging="851"/>
        <w:contextualSpacing w:val="0"/>
        <w:rPr>
          <w:rFonts w:ascii="Times New Roman" w:hAnsi="Times New Roman"/>
          <w:sz w:val="24"/>
          <w:szCs w:val="24"/>
        </w:rPr>
      </w:pPr>
      <w:r w:rsidRPr="000A745C">
        <w:rPr>
          <w:sz w:val="24"/>
          <w:szCs w:val="24"/>
        </w:rPr>
        <w:t>Zhotovitel na závěr první části díla ve své studii zhodnotí, zda stávající dopravní síť místních komunikací uvedená v odst. 1.</w:t>
      </w:r>
      <w:proofErr w:type="gramStart"/>
      <w:r w:rsidRPr="000A745C">
        <w:rPr>
          <w:sz w:val="24"/>
          <w:szCs w:val="24"/>
        </w:rPr>
        <w:t>1 – 1</w:t>
      </w:r>
      <w:proofErr w:type="gramEnd"/>
      <w:r w:rsidRPr="000A745C">
        <w:rPr>
          <w:sz w:val="24"/>
          <w:szCs w:val="24"/>
        </w:rPr>
        <w:t xml:space="preserve">.3. tohoto článku, je kapacitně </w:t>
      </w:r>
      <w:r>
        <w:rPr>
          <w:sz w:val="24"/>
          <w:szCs w:val="24"/>
        </w:rPr>
        <w:br/>
      </w:r>
      <w:r w:rsidRPr="000A745C">
        <w:rPr>
          <w:sz w:val="24"/>
          <w:szCs w:val="24"/>
        </w:rPr>
        <w:t xml:space="preserve">a konstrukčně schopna pojmout další navýšení dopravy v návaznosti </w:t>
      </w:r>
      <w:r>
        <w:rPr>
          <w:sz w:val="24"/>
          <w:szCs w:val="24"/>
        </w:rPr>
        <w:t xml:space="preserve">na vymezené zastavitelné plochy </w:t>
      </w:r>
      <w:r w:rsidRPr="000A745C">
        <w:rPr>
          <w:sz w:val="24"/>
          <w:szCs w:val="24"/>
        </w:rPr>
        <w:t>Z.HO.30, Z.HO.</w:t>
      </w:r>
      <w:r w:rsidR="00D1054D">
        <w:rPr>
          <w:sz w:val="24"/>
          <w:szCs w:val="24"/>
        </w:rPr>
        <w:t>31, Z.HO.44, Z.HO.27, případně Z</w:t>
      </w:r>
      <w:r w:rsidRPr="000A745C">
        <w:rPr>
          <w:sz w:val="24"/>
          <w:szCs w:val="24"/>
        </w:rPr>
        <w:t>hotovitel ve své studii uvede jaká místní komunikace je k takovému navýšení dopravy vhodná a jaká nikoliv.</w:t>
      </w:r>
    </w:p>
    <w:p w14:paraId="666CE1AE" w14:textId="77777777" w:rsidR="000A745C" w:rsidRPr="000A745C" w:rsidRDefault="000A745C" w:rsidP="00FB6A14">
      <w:pPr>
        <w:pStyle w:val="Odstavecseseznamem"/>
        <w:numPr>
          <w:ilvl w:val="1"/>
          <w:numId w:val="26"/>
        </w:numPr>
        <w:spacing w:after="60"/>
        <w:ind w:left="851" w:hanging="851"/>
        <w:contextualSpacing w:val="0"/>
        <w:rPr>
          <w:rFonts w:ascii="Times New Roman" w:hAnsi="Times New Roman"/>
          <w:sz w:val="24"/>
          <w:szCs w:val="24"/>
        </w:rPr>
      </w:pPr>
      <w:r w:rsidRPr="000A745C">
        <w:rPr>
          <w:sz w:val="24"/>
          <w:szCs w:val="24"/>
        </w:rPr>
        <w:t>Zhotovitel ve své první části studie může navrhnout řešení pro odvedení dopravy ze shora uvedených zastavitelných ploch mimo uvedené místní komunikace. Zhotovitel může navrhnout například rozšíření stávajících komunikací, úpravu křižovatek, navrhnout jiné páteřní kanály, kd</w:t>
      </w:r>
      <w:r w:rsidR="00D1054D">
        <w:rPr>
          <w:sz w:val="24"/>
          <w:szCs w:val="24"/>
        </w:rPr>
        <w:t>y tato případná opatření nazve Z</w:t>
      </w:r>
      <w:r w:rsidRPr="000A745C">
        <w:rPr>
          <w:sz w:val="24"/>
          <w:szCs w:val="24"/>
        </w:rPr>
        <w:t>hotovitel jako závazná pro napojení zastavitelných ploch na stávající místní komunikace.</w:t>
      </w:r>
    </w:p>
    <w:p w14:paraId="7A1ACF36" w14:textId="77777777" w:rsidR="000A745C" w:rsidRPr="000A745C" w:rsidRDefault="000A745C" w:rsidP="00FB6A14">
      <w:pPr>
        <w:pStyle w:val="Odstavecseseznamem"/>
        <w:numPr>
          <w:ilvl w:val="1"/>
          <w:numId w:val="26"/>
        </w:numPr>
        <w:spacing w:after="60"/>
        <w:ind w:left="851" w:hanging="851"/>
        <w:contextualSpacing w:val="0"/>
        <w:rPr>
          <w:rFonts w:ascii="Times New Roman" w:hAnsi="Times New Roman"/>
          <w:sz w:val="24"/>
          <w:szCs w:val="24"/>
        </w:rPr>
      </w:pPr>
      <w:r w:rsidRPr="000A745C">
        <w:rPr>
          <w:sz w:val="24"/>
          <w:szCs w:val="24"/>
        </w:rPr>
        <w:t>Výstupy první části díla:</w:t>
      </w:r>
    </w:p>
    <w:p w14:paraId="718C463F" w14:textId="586426C1" w:rsidR="000A745C" w:rsidRPr="000A745C" w:rsidRDefault="000A745C" w:rsidP="00FB6A14">
      <w:pPr>
        <w:pStyle w:val="Odstavecseseznamem"/>
        <w:numPr>
          <w:ilvl w:val="0"/>
          <w:numId w:val="29"/>
        </w:numPr>
        <w:tabs>
          <w:tab w:val="left" w:pos="851"/>
          <w:tab w:val="left" w:pos="1134"/>
        </w:tabs>
        <w:spacing w:after="60"/>
        <w:ind w:hanging="76"/>
        <w:contextualSpacing w:val="0"/>
        <w:rPr>
          <w:sz w:val="24"/>
          <w:szCs w:val="24"/>
        </w:rPr>
      </w:pPr>
      <w:r w:rsidRPr="000A745C">
        <w:rPr>
          <w:sz w:val="24"/>
          <w:szCs w:val="24"/>
        </w:rPr>
        <w:t>dopravní studie bude obsahovat grafickou část v provedení celkového situačního</w:t>
      </w:r>
      <w:r w:rsidR="00FB6A14">
        <w:rPr>
          <w:sz w:val="24"/>
          <w:szCs w:val="24"/>
        </w:rPr>
        <w:t xml:space="preserve"> </w:t>
      </w:r>
      <w:r w:rsidRPr="000A745C">
        <w:rPr>
          <w:sz w:val="24"/>
          <w:szCs w:val="24"/>
        </w:rPr>
        <w:t>výkresu s vyz</w:t>
      </w:r>
      <w:r w:rsidR="00D1054D">
        <w:rPr>
          <w:sz w:val="24"/>
          <w:szCs w:val="24"/>
        </w:rPr>
        <w:t>načením jednotlivých ulic, kde Z</w:t>
      </w:r>
      <w:r w:rsidRPr="000A745C">
        <w:rPr>
          <w:sz w:val="24"/>
          <w:szCs w:val="24"/>
        </w:rPr>
        <w:t>hotovitel vyznačí jednotlivé dopravní problémy v průjezdnosti komunikace, případně jiné zjištěné skutečnosti vzhledem k dopravní prostupnosti území,</w:t>
      </w:r>
    </w:p>
    <w:p w14:paraId="2D6FD400" w14:textId="77777777" w:rsidR="000A745C" w:rsidRPr="000A745C" w:rsidRDefault="000A745C" w:rsidP="00FB6A14">
      <w:pPr>
        <w:pStyle w:val="Odstavecseseznamem"/>
        <w:numPr>
          <w:ilvl w:val="0"/>
          <w:numId w:val="29"/>
        </w:numPr>
        <w:tabs>
          <w:tab w:val="left" w:pos="1134"/>
        </w:tabs>
        <w:spacing w:after="60"/>
        <w:ind w:left="851" w:firstLine="0"/>
        <w:contextualSpacing w:val="0"/>
        <w:rPr>
          <w:sz w:val="24"/>
          <w:szCs w:val="24"/>
        </w:rPr>
      </w:pPr>
      <w:r w:rsidRPr="000A745C">
        <w:rPr>
          <w:sz w:val="24"/>
          <w:szCs w:val="24"/>
        </w:rPr>
        <w:t>dopravní studie bude obsahovat textovou část, k</w:t>
      </w:r>
      <w:r w:rsidR="00D1054D">
        <w:rPr>
          <w:sz w:val="24"/>
          <w:szCs w:val="24"/>
        </w:rPr>
        <w:t>de Z</w:t>
      </w:r>
      <w:r w:rsidRPr="000A745C">
        <w:rPr>
          <w:sz w:val="24"/>
          <w:szCs w:val="24"/>
        </w:rPr>
        <w:t>hotovitel popíše metody případně výpočty, jakým byl zjišťován stav komunikací vzhledem ke kapacitě komunikací, vyhodnocení šířkových parametrů komunikací včetně zjištěných problémů v průjezdnosti dopravy.</w:t>
      </w:r>
    </w:p>
    <w:p w14:paraId="3624DA3E" w14:textId="77777777" w:rsidR="000A745C" w:rsidRPr="000A745C" w:rsidRDefault="000A745C" w:rsidP="00FB6A14">
      <w:pPr>
        <w:pStyle w:val="Odstavecseseznamem"/>
        <w:numPr>
          <w:ilvl w:val="1"/>
          <w:numId w:val="26"/>
        </w:numPr>
        <w:spacing w:after="60"/>
        <w:ind w:left="851" w:hanging="851"/>
        <w:contextualSpacing w:val="0"/>
        <w:rPr>
          <w:rFonts w:ascii="Times New Roman" w:hAnsi="Times New Roman"/>
          <w:sz w:val="24"/>
          <w:szCs w:val="24"/>
        </w:rPr>
      </w:pPr>
      <w:r w:rsidRPr="000A745C">
        <w:rPr>
          <w:sz w:val="24"/>
          <w:szCs w:val="24"/>
        </w:rPr>
        <w:t>Cílem druhé části díla s názvem Dopravní posouzení lokality Fügnerova ulice, je posouzení lokality vzhledem k zastavitelným plochám vymezených v platném územním plánu města Hořovice jako plocha SC-</w:t>
      </w:r>
      <w:proofErr w:type="gramStart"/>
      <w:r w:rsidRPr="000A745C">
        <w:rPr>
          <w:sz w:val="24"/>
          <w:szCs w:val="24"/>
        </w:rPr>
        <w:t>N – P</w:t>
      </w:r>
      <w:proofErr w:type="gramEnd"/>
      <w:r w:rsidRPr="000A745C">
        <w:rPr>
          <w:sz w:val="24"/>
          <w:szCs w:val="24"/>
        </w:rPr>
        <w:t>.HO.2, plocha OV – N – Z.HO.12 a stávající plocha VL-S z hlediska možné změny využití na plochu pro bydlení v bytových domech.</w:t>
      </w:r>
    </w:p>
    <w:p w14:paraId="3ED558FC" w14:textId="77777777" w:rsidR="000A745C" w:rsidRPr="000A745C" w:rsidRDefault="000A745C" w:rsidP="00FB6A14">
      <w:pPr>
        <w:pStyle w:val="Odstavecseseznamem"/>
        <w:numPr>
          <w:ilvl w:val="1"/>
          <w:numId w:val="26"/>
        </w:numPr>
        <w:spacing w:after="60"/>
        <w:ind w:left="851" w:hanging="851"/>
        <w:contextualSpacing w:val="0"/>
        <w:rPr>
          <w:rFonts w:ascii="Times New Roman" w:hAnsi="Times New Roman"/>
          <w:sz w:val="24"/>
          <w:szCs w:val="24"/>
        </w:rPr>
      </w:pPr>
      <w:r w:rsidRPr="000A745C">
        <w:rPr>
          <w:sz w:val="24"/>
          <w:szCs w:val="24"/>
        </w:rPr>
        <w:lastRenderedPageBreak/>
        <w:t>Zhotovitel má v druhé části díla za cíl posoudit zejména takový výsledek, který zhodnotí uvedené plochy v odst. 2. tohoto článku smlouvy, které budou potenciálně navyšovat dopravu zejména v ulici Tyršova, Masarykova a v ulici Nová, a to při předpokládané dopravní obslužnosti do této lokality ze směru města Žebrák.</w:t>
      </w:r>
    </w:p>
    <w:p w14:paraId="19C39AEF" w14:textId="77777777" w:rsidR="000A745C" w:rsidRPr="000A745C" w:rsidRDefault="000A745C" w:rsidP="00FB6A14">
      <w:pPr>
        <w:pStyle w:val="Odstavecseseznamem"/>
        <w:numPr>
          <w:ilvl w:val="1"/>
          <w:numId w:val="26"/>
        </w:numPr>
        <w:spacing w:after="60"/>
        <w:ind w:left="851" w:hanging="851"/>
        <w:contextualSpacing w:val="0"/>
        <w:rPr>
          <w:rFonts w:ascii="Times New Roman" w:hAnsi="Times New Roman"/>
          <w:sz w:val="24"/>
          <w:szCs w:val="24"/>
        </w:rPr>
      </w:pPr>
      <w:r w:rsidRPr="000A745C">
        <w:rPr>
          <w:sz w:val="24"/>
          <w:szCs w:val="24"/>
        </w:rPr>
        <w:t xml:space="preserve">Zhotovitel ve své druhé části díla vyhodnotí zejména zátěž na stávající komunikaci ulice Fügnerova a ulici U Štěpánků, které jsou ve vlastnictví města Hořovice a pro povolení další zástavby je nutné povolení připojení pozemků na tuto komunikaci. Dále </w:t>
      </w:r>
      <w:r w:rsidR="00D1054D">
        <w:rPr>
          <w:sz w:val="24"/>
          <w:szCs w:val="24"/>
        </w:rPr>
        <w:t>pak v rámci studie a posouzení Z</w:t>
      </w:r>
      <w:r w:rsidRPr="000A745C">
        <w:rPr>
          <w:sz w:val="24"/>
          <w:szCs w:val="24"/>
        </w:rPr>
        <w:t>hotovitel neopomene dopravní křížení ulice Masarykova a Nová v Hořovicích včetně odbočení do obchodního centra.</w:t>
      </w:r>
    </w:p>
    <w:p w14:paraId="001B7F12" w14:textId="77777777" w:rsidR="000A745C" w:rsidRPr="000A745C" w:rsidRDefault="000A745C" w:rsidP="00FB6A14">
      <w:pPr>
        <w:pStyle w:val="Odstavecseseznamem"/>
        <w:numPr>
          <w:ilvl w:val="1"/>
          <w:numId w:val="26"/>
        </w:numPr>
        <w:spacing w:after="60"/>
        <w:ind w:left="851" w:hanging="851"/>
        <w:contextualSpacing w:val="0"/>
        <w:rPr>
          <w:rFonts w:ascii="Times New Roman" w:hAnsi="Times New Roman"/>
          <w:sz w:val="24"/>
          <w:szCs w:val="24"/>
        </w:rPr>
      </w:pPr>
      <w:r w:rsidRPr="000A745C">
        <w:rPr>
          <w:sz w:val="24"/>
          <w:szCs w:val="24"/>
        </w:rPr>
        <w:t xml:space="preserve">Dopravní studie v druhé části bude dále </w:t>
      </w:r>
      <w:r w:rsidR="009F1581">
        <w:rPr>
          <w:sz w:val="24"/>
          <w:szCs w:val="24"/>
        </w:rPr>
        <w:t xml:space="preserve">bodově </w:t>
      </w:r>
      <w:r w:rsidRPr="000A745C">
        <w:rPr>
          <w:sz w:val="24"/>
          <w:szCs w:val="24"/>
        </w:rPr>
        <w:t>obsahovat:</w:t>
      </w:r>
    </w:p>
    <w:p w14:paraId="39E68A84" w14:textId="77777777" w:rsidR="000A745C" w:rsidRPr="000A745C" w:rsidRDefault="000A745C" w:rsidP="00FB6A14">
      <w:pPr>
        <w:pStyle w:val="Odstavecseseznamem"/>
        <w:numPr>
          <w:ilvl w:val="0"/>
          <w:numId w:val="30"/>
        </w:numPr>
        <w:tabs>
          <w:tab w:val="left" w:pos="1134"/>
        </w:tabs>
        <w:spacing w:after="60"/>
        <w:ind w:hanging="76"/>
        <w:contextualSpacing w:val="0"/>
        <w:rPr>
          <w:sz w:val="24"/>
          <w:szCs w:val="24"/>
        </w:rPr>
      </w:pPr>
      <w:r w:rsidRPr="000A745C">
        <w:rPr>
          <w:sz w:val="24"/>
          <w:szCs w:val="24"/>
        </w:rPr>
        <w:t xml:space="preserve">vyhodnocení intenzity dopravy na všech výše uvedených komunikacích, v odst. </w:t>
      </w:r>
      <w:r w:rsidRPr="000A745C">
        <w:rPr>
          <w:sz w:val="24"/>
          <w:szCs w:val="24"/>
        </w:rPr>
        <w:br/>
        <w:t>2 a následující této smlouvy, s časovým úsekem 7:00 –</w:t>
      </w:r>
      <w:r w:rsidR="001500D3">
        <w:rPr>
          <w:sz w:val="24"/>
          <w:szCs w:val="24"/>
        </w:rPr>
        <w:t xml:space="preserve"> 8:30 a s časovým úsekem 15:00 </w:t>
      </w:r>
      <w:r w:rsidRPr="000A745C">
        <w:rPr>
          <w:sz w:val="24"/>
          <w:szCs w:val="24"/>
        </w:rPr>
        <w:t>– 17:00 ve všední den,</w:t>
      </w:r>
    </w:p>
    <w:p w14:paraId="5C5CAD8A" w14:textId="77777777" w:rsidR="000A745C" w:rsidRPr="000A745C" w:rsidRDefault="000A745C" w:rsidP="00FB6A14">
      <w:pPr>
        <w:pStyle w:val="Odstavecseseznamem"/>
        <w:numPr>
          <w:ilvl w:val="0"/>
          <w:numId w:val="30"/>
        </w:numPr>
        <w:tabs>
          <w:tab w:val="left" w:pos="1134"/>
        </w:tabs>
        <w:spacing w:after="60"/>
        <w:ind w:hanging="76"/>
        <w:contextualSpacing w:val="0"/>
        <w:rPr>
          <w:sz w:val="24"/>
          <w:szCs w:val="24"/>
        </w:rPr>
      </w:pPr>
      <w:r w:rsidRPr="000A745C">
        <w:rPr>
          <w:sz w:val="24"/>
          <w:szCs w:val="24"/>
        </w:rPr>
        <w:t xml:space="preserve">posouzení šířkových parametrů místních komunikací, uvedených v odst. </w:t>
      </w:r>
      <w:r>
        <w:rPr>
          <w:sz w:val="24"/>
          <w:szCs w:val="24"/>
        </w:rPr>
        <w:br/>
      </w:r>
      <w:r w:rsidRPr="000A745C">
        <w:rPr>
          <w:sz w:val="24"/>
          <w:szCs w:val="24"/>
        </w:rPr>
        <w:t>2 a následující, v souladu s ČSN 73 6110,</w:t>
      </w:r>
    </w:p>
    <w:p w14:paraId="6A7A6936" w14:textId="77777777" w:rsidR="000A745C" w:rsidRPr="000A745C" w:rsidRDefault="000A745C" w:rsidP="00FB6A14">
      <w:pPr>
        <w:pStyle w:val="Odstavecseseznamem"/>
        <w:numPr>
          <w:ilvl w:val="0"/>
          <w:numId w:val="30"/>
        </w:numPr>
        <w:tabs>
          <w:tab w:val="left" w:pos="1134"/>
        </w:tabs>
        <w:spacing w:after="60"/>
        <w:ind w:hanging="76"/>
        <w:contextualSpacing w:val="0"/>
        <w:rPr>
          <w:sz w:val="24"/>
          <w:szCs w:val="24"/>
        </w:rPr>
      </w:pPr>
      <w:r w:rsidRPr="000A745C">
        <w:rPr>
          <w:sz w:val="24"/>
          <w:szCs w:val="24"/>
        </w:rPr>
        <w:t>posouzení průjezdnosti místních komunikací se zohledněním aktuálního stavu parkování v jednotlivých ulicích tj., při posuzování průje</w:t>
      </w:r>
      <w:r w:rsidR="00D1054D">
        <w:rPr>
          <w:sz w:val="24"/>
          <w:szCs w:val="24"/>
        </w:rPr>
        <w:t>zdnosti jednotlivé komunikace, Z</w:t>
      </w:r>
      <w:r w:rsidRPr="000A745C">
        <w:rPr>
          <w:sz w:val="24"/>
          <w:szCs w:val="24"/>
        </w:rPr>
        <w:t>hotovitel zohlední stav parkování v ulici v daném úseku a v daném čase.</w:t>
      </w:r>
    </w:p>
    <w:p w14:paraId="752333E6" w14:textId="77777777" w:rsidR="000A745C" w:rsidRPr="008940B5" w:rsidRDefault="000A745C" w:rsidP="00FB6A14">
      <w:pPr>
        <w:pStyle w:val="Odstavecseseznamem"/>
        <w:numPr>
          <w:ilvl w:val="1"/>
          <w:numId w:val="26"/>
        </w:numPr>
        <w:spacing w:after="60"/>
        <w:ind w:left="851" w:hanging="851"/>
        <w:contextualSpacing w:val="0"/>
        <w:rPr>
          <w:rFonts w:ascii="Times New Roman" w:hAnsi="Times New Roman"/>
          <w:sz w:val="24"/>
          <w:szCs w:val="24"/>
        </w:rPr>
      </w:pPr>
      <w:r w:rsidRPr="000A745C">
        <w:rPr>
          <w:sz w:val="24"/>
          <w:szCs w:val="24"/>
        </w:rPr>
        <w:t>Zhotovitel na závěr druhé části díla ve své studii zhodnotí, zda stávající dopravní síť místních komunikací ve výčtu uvedeném v odst. 2 a následující, je či není kapacitně a konstrukčně schopna pojmout další navýšení dopravy v návaznosti na vymezené zastavitelné plochy a na potenciální změnu plochy VL-S na plochu BH-N (bydlení v bytových domech).</w:t>
      </w:r>
    </w:p>
    <w:p w14:paraId="628B0559" w14:textId="77777777" w:rsidR="008940B5" w:rsidRPr="008940B5" w:rsidRDefault="008940B5" w:rsidP="00FB6A14">
      <w:pPr>
        <w:pStyle w:val="Odstavecseseznamem"/>
        <w:numPr>
          <w:ilvl w:val="1"/>
          <w:numId w:val="26"/>
        </w:numPr>
        <w:spacing w:after="60"/>
        <w:ind w:left="851" w:hanging="851"/>
        <w:contextualSpacing w:val="0"/>
        <w:rPr>
          <w:rFonts w:ascii="Times New Roman" w:hAnsi="Times New Roman"/>
          <w:sz w:val="24"/>
          <w:szCs w:val="24"/>
        </w:rPr>
      </w:pPr>
      <w:r w:rsidRPr="008940B5">
        <w:rPr>
          <w:sz w:val="24"/>
          <w:szCs w:val="24"/>
        </w:rPr>
        <w:t>Zhotovitel ve své druhé části studie může navrhnout řešení pro odvedení dopravy z uvedených ploch v odst. 2 a následujících, mimo uvedené komunikace. Zhotovitel tak může navrhnout například rozšíření stávajících komunikací, úpravu křižovatek, návrh jiné páteřní komunikace, kd</w:t>
      </w:r>
      <w:r w:rsidR="00D1054D">
        <w:rPr>
          <w:sz w:val="24"/>
          <w:szCs w:val="24"/>
        </w:rPr>
        <w:t>y tato případná opatření nazve Z</w:t>
      </w:r>
      <w:r w:rsidRPr="008940B5">
        <w:rPr>
          <w:sz w:val="24"/>
          <w:szCs w:val="24"/>
        </w:rPr>
        <w:t>hotovitel jako závazná pro napojení zastavitelných ploch na stávající místní komunikace.</w:t>
      </w:r>
    </w:p>
    <w:p w14:paraId="0A591ED9" w14:textId="77777777" w:rsidR="008940B5" w:rsidRPr="008940B5" w:rsidRDefault="008940B5" w:rsidP="00FB6A14">
      <w:pPr>
        <w:pStyle w:val="Odstavecseseznamem"/>
        <w:numPr>
          <w:ilvl w:val="1"/>
          <w:numId w:val="26"/>
        </w:numPr>
        <w:spacing w:after="60"/>
        <w:ind w:left="851" w:hanging="851"/>
        <w:contextualSpacing w:val="0"/>
        <w:rPr>
          <w:rFonts w:ascii="Times New Roman" w:hAnsi="Times New Roman"/>
          <w:sz w:val="24"/>
          <w:szCs w:val="24"/>
        </w:rPr>
      </w:pPr>
      <w:r w:rsidRPr="008940B5">
        <w:rPr>
          <w:sz w:val="24"/>
          <w:szCs w:val="24"/>
        </w:rPr>
        <w:t>Výstupy druhé části díla:</w:t>
      </w:r>
    </w:p>
    <w:p w14:paraId="18011372" w14:textId="77777777" w:rsidR="008940B5" w:rsidRPr="008940B5" w:rsidRDefault="008940B5" w:rsidP="00FB6A14">
      <w:pPr>
        <w:pStyle w:val="Odstavecseseznamem"/>
        <w:numPr>
          <w:ilvl w:val="0"/>
          <w:numId w:val="31"/>
        </w:numPr>
        <w:tabs>
          <w:tab w:val="left" w:pos="1134"/>
        </w:tabs>
        <w:spacing w:after="60"/>
        <w:ind w:hanging="76"/>
        <w:contextualSpacing w:val="0"/>
        <w:rPr>
          <w:sz w:val="24"/>
          <w:szCs w:val="24"/>
        </w:rPr>
      </w:pPr>
      <w:r w:rsidRPr="008940B5">
        <w:rPr>
          <w:sz w:val="24"/>
          <w:szCs w:val="24"/>
        </w:rPr>
        <w:t>dopravní studie bude obsahovat grafickou část v provedení celkového situačního výkresu s vyz</w:t>
      </w:r>
      <w:r w:rsidR="00D1054D">
        <w:rPr>
          <w:sz w:val="24"/>
          <w:szCs w:val="24"/>
        </w:rPr>
        <w:t>načením jednotlivých ulic, kde Z</w:t>
      </w:r>
      <w:r w:rsidRPr="008940B5">
        <w:rPr>
          <w:sz w:val="24"/>
          <w:szCs w:val="24"/>
        </w:rPr>
        <w:t>hotovitel vyznačí jednotlivé dopravní problémy v průjezdnosti komunikace, případně jiné zjištěné skutečnosti vzhledem k dopravní prostupnosti území,</w:t>
      </w:r>
    </w:p>
    <w:p w14:paraId="7C53C11F" w14:textId="77777777" w:rsidR="008940B5" w:rsidRPr="008940B5" w:rsidRDefault="008940B5" w:rsidP="00FB6A14">
      <w:pPr>
        <w:pStyle w:val="Odstavecseseznamem"/>
        <w:numPr>
          <w:ilvl w:val="0"/>
          <w:numId w:val="31"/>
        </w:numPr>
        <w:tabs>
          <w:tab w:val="left" w:pos="851"/>
          <w:tab w:val="left" w:pos="1134"/>
        </w:tabs>
        <w:spacing w:after="60"/>
        <w:ind w:left="851" w:firstLine="0"/>
        <w:contextualSpacing w:val="0"/>
        <w:rPr>
          <w:sz w:val="24"/>
          <w:szCs w:val="24"/>
        </w:rPr>
      </w:pPr>
      <w:r w:rsidRPr="008940B5">
        <w:rPr>
          <w:sz w:val="24"/>
          <w:szCs w:val="24"/>
        </w:rPr>
        <w:t>dopravní studie bud</w:t>
      </w:r>
      <w:r w:rsidR="00D1054D">
        <w:rPr>
          <w:sz w:val="24"/>
          <w:szCs w:val="24"/>
        </w:rPr>
        <w:t>e obsahovat textovou část, kde Z</w:t>
      </w:r>
      <w:r w:rsidRPr="008940B5">
        <w:rPr>
          <w:sz w:val="24"/>
          <w:szCs w:val="24"/>
        </w:rPr>
        <w:t>hotovitel popíše metody případně výpočty, jakým byl zjišťován stav komunikací vzhledem ke kapacitě komunikací, vyhodnocení intenzity dopravy a vyhodnocení šířkových parametrů komunikací včetně zjištěných problémů v průjezdnosti dopravy.</w:t>
      </w:r>
    </w:p>
    <w:p w14:paraId="3424B1C2" w14:textId="77777777" w:rsidR="00EC5674" w:rsidRPr="008940B5" w:rsidRDefault="00EC5674" w:rsidP="00FB6A14">
      <w:pPr>
        <w:pStyle w:val="Odstavecseseznamem"/>
        <w:numPr>
          <w:ilvl w:val="1"/>
          <w:numId w:val="26"/>
        </w:numPr>
        <w:spacing w:after="60"/>
        <w:ind w:left="851" w:hanging="851"/>
        <w:contextualSpacing w:val="0"/>
        <w:rPr>
          <w:rFonts w:asciiTheme="minorHAnsi" w:hAnsiTheme="minorHAnsi" w:cstheme="minorHAnsi"/>
          <w:b/>
          <w:sz w:val="24"/>
          <w:szCs w:val="24"/>
        </w:rPr>
      </w:pPr>
      <w:r w:rsidRPr="008940B5">
        <w:rPr>
          <w:rFonts w:asciiTheme="minorHAnsi" w:hAnsiTheme="minorHAnsi" w:cstheme="minorHAnsi"/>
          <w:sz w:val="24"/>
          <w:szCs w:val="24"/>
        </w:rPr>
        <w:t>Dílo bude provedeno dle zadávacích požadavků</w:t>
      </w:r>
      <w:r w:rsidR="009008E4" w:rsidRPr="008940B5">
        <w:rPr>
          <w:rFonts w:asciiTheme="minorHAnsi" w:hAnsiTheme="minorHAnsi" w:cstheme="minorHAnsi"/>
          <w:sz w:val="24"/>
          <w:szCs w:val="24"/>
        </w:rPr>
        <w:t>, které byly Z</w:t>
      </w:r>
      <w:r w:rsidRPr="008940B5">
        <w:rPr>
          <w:rFonts w:asciiTheme="minorHAnsi" w:hAnsiTheme="minorHAnsi" w:cstheme="minorHAnsi"/>
          <w:sz w:val="24"/>
          <w:szCs w:val="24"/>
        </w:rPr>
        <w:t xml:space="preserve">hotoviteli předány před podpisem této </w:t>
      </w:r>
      <w:r w:rsidR="00201BEA" w:rsidRPr="008940B5">
        <w:rPr>
          <w:rFonts w:asciiTheme="minorHAnsi" w:hAnsiTheme="minorHAnsi" w:cstheme="minorHAnsi"/>
          <w:sz w:val="24"/>
          <w:szCs w:val="24"/>
        </w:rPr>
        <w:t>S</w:t>
      </w:r>
      <w:r w:rsidRPr="008940B5">
        <w:rPr>
          <w:rFonts w:asciiTheme="minorHAnsi" w:hAnsiTheme="minorHAnsi" w:cstheme="minorHAnsi"/>
          <w:sz w:val="24"/>
          <w:szCs w:val="24"/>
        </w:rPr>
        <w:t>mlouv</w:t>
      </w:r>
      <w:r w:rsidR="009C5B0A" w:rsidRPr="008940B5">
        <w:rPr>
          <w:rFonts w:asciiTheme="minorHAnsi" w:hAnsiTheme="minorHAnsi" w:cstheme="minorHAnsi"/>
          <w:sz w:val="24"/>
          <w:szCs w:val="24"/>
        </w:rPr>
        <w:t xml:space="preserve">y. </w:t>
      </w:r>
    </w:p>
    <w:p w14:paraId="7EC41DBD" w14:textId="77777777" w:rsidR="004A3955" w:rsidRDefault="00EC5674" w:rsidP="00FB6A14">
      <w:pPr>
        <w:pStyle w:val="Odstavecseseznamem"/>
        <w:numPr>
          <w:ilvl w:val="1"/>
          <w:numId w:val="26"/>
        </w:numPr>
        <w:spacing w:after="60"/>
        <w:ind w:left="851" w:hanging="851"/>
        <w:contextualSpacing w:val="0"/>
        <w:rPr>
          <w:rFonts w:asciiTheme="minorHAnsi" w:hAnsiTheme="minorHAnsi" w:cstheme="minorHAnsi"/>
          <w:sz w:val="24"/>
          <w:szCs w:val="24"/>
        </w:rPr>
      </w:pPr>
      <w:r w:rsidRPr="008940B5">
        <w:rPr>
          <w:rFonts w:asciiTheme="minorHAnsi" w:hAnsiTheme="minorHAnsi" w:cstheme="minorHAnsi"/>
          <w:sz w:val="24"/>
          <w:szCs w:val="24"/>
        </w:rPr>
        <w:t xml:space="preserve">Tato </w:t>
      </w:r>
      <w:r w:rsidR="00201BEA" w:rsidRPr="008940B5">
        <w:rPr>
          <w:rFonts w:asciiTheme="minorHAnsi" w:hAnsiTheme="minorHAnsi" w:cstheme="minorHAnsi"/>
          <w:sz w:val="24"/>
          <w:szCs w:val="24"/>
        </w:rPr>
        <w:t>S</w:t>
      </w:r>
      <w:r w:rsidRPr="008940B5">
        <w:rPr>
          <w:rFonts w:asciiTheme="minorHAnsi" w:hAnsiTheme="minorHAnsi" w:cstheme="minorHAnsi"/>
          <w:sz w:val="24"/>
          <w:szCs w:val="24"/>
        </w:rPr>
        <w:t xml:space="preserve">mlouva je uzavírána na základě výsledků zadávacího řízení s názvem </w:t>
      </w:r>
      <w:r w:rsidR="00183F5A" w:rsidRPr="008940B5">
        <w:rPr>
          <w:rFonts w:asciiTheme="minorHAnsi" w:hAnsiTheme="minorHAnsi" w:cstheme="minorHAnsi"/>
          <w:sz w:val="24"/>
          <w:szCs w:val="24"/>
        </w:rPr>
        <w:t>„</w:t>
      </w:r>
      <w:r w:rsidR="008940B5">
        <w:rPr>
          <w:rFonts w:asciiTheme="minorHAnsi" w:hAnsiTheme="minorHAnsi" w:cstheme="minorHAnsi"/>
          <w:sz w:val="24"/>
        </w:rPr>
        <w:t>Dopravní studie prostupnosti území</w:t>
      </w:r>
      <w:r w:rsidR="00EA3FC1" w:rsidRPr="008940B5">
        <w:rPr>
          <w:rFonts w:asciiTheme="minorHAnsi" w:hAnsiTheme="minorHAnsi" w:cstheme="minorHAnsi"/>
          <w:sz w:val="24"/>
          <w:szCs w:val="24"/>
        </w:rPr>
        <w:t>“</w:t>
      </w:r>
      <w:r w:rsidRPr="008940B5">
        <w:rPr>
          <w:rFonts w:asciiTheme="minorHAnsi" w:hAnsiTheme="minorHAnsi" w:cstheme="minorHAnsi"/>
          <w:sz w:val="24"/>
          <w:szCs w:val="24"/>
        </w:rPr>
        <w:t xml:space="preserve"> jako zakázka malého rozsahu </w:t>
      </w:r>
      <w:r w:rsidR="00EA3FC1" w:rsidRPr="008940B5">
        <w:rPr>
          <w:rFonts w:asciiTheme="minorHAnsi" w:hAnsiTheme="minorHAnsi" w:cstheme="minorHAnsi"/>
          <w:sz w:val="24"/>
          <w:szCs w:val="24"/>
        </w:rPr>
        <w:t>zadávána mimo režim zákona</w:t>
      </w:r>
      <w:r w:rsidRPr="008940B5">
        <w:rPr>
          <w:rFonts w:asciiTheme="minorHAnsi" w:hAnsiTheme="minorHAnsi" w:cstheme="minorHAnsi"/>
          <w:sz w:val="24"/>
          <w:szCs w:val="24"/>
        </w:rPr>
        <w:t xml:space="preserve"> č. 134/2016 Sb., o zadávání veřejných zakázek, v</w:t>
      </w:r>
      <w:r w:rsidR="00D45B70" w:rsidRPr="008940B5">
        <w:rPr>
          <w:rFonts w:asciiTheme="minorHAnsi" w:hAnsiTheme="minorHAnsi" w:cstheme="minorHAnsi"/>
          <w:sz w:val="24"/>
          <w:szCs w:val="24"/>
        </w:rPr>
        <w:t>e znění pozdějších předpisů</w:t>
      </w:r>
      <w:r w:rsidR="007A034E" w:rsidRPr="008940B5">
        <w:rPr>
          <w:rFonts w:asciiTheme="minorHAnsi" w:hAnsiTheme="minorHAnsi" w:cstheme="minorHAnsi"/>
          <w:sz w:val="24"/>
          <w:szCs w:val="24"/>
        </w:rPr>
        <w:t xml:space="preserve"> (dále jen „zákon“)</w:t>
      </w:r>
      <w:r w:rsidR="00EA3FC1" w:rsidRPr="008940B5">
        <w:rPr>
          <w:rFonts w:asciiTheme="minorHAnsi" w:hAnsiTheme="minorHAnsi" w:cstheme="minorHAnsi"/>
          <w:sz w:val="24"/>
          <w:szCs w:val="24"/>
        </w:rPr>
        <w:t>, a to v souladu s ustanovením § 27 a § 31 zákona</w:t>
      </w:r>
      <w:r w:rsidRPr="008940B5">
        <w:rPr>
          <w:rFonts w:asciiTheme="minorHAnsi" w:hAnsiTheme="minorHAnsi" w:cstheme="minorHAnsi"/>
          <w:sz w:val="24"/>
          <w:szCs w:val="24"/>
        </w:rPr>
        <w:t xml:space="preserve">. </w:t>
      </w:r>
    </w:p>
    <w:p w14:paraId="44B5D9B1" w14:textId="77777777" w:rsidR="00B53328" w:rsidRPr="00B53328" w:rsidRDefault="00B53328" w:rsidP="00FB6A14">
      <w:pPr>
        <w:pStyle w:val="Odstavecseseznamem"/>
        <w:spacing w:after="0"/>
        <w:ind w:left="851"/>
        <w:contextualSpacing w:val="0"/>
        <w:rPr>
          <w:rFonts w:asciiTheme="minorHAnsi" w:hAnsiTheme="minorHAnsi" w:cstheme="minorHAnsi"/>
          <w:sz w:val="24"/>
          <w:szCs w:val="24"/>
        </w:rPr>
      </w:pPr>
    </w:p>
    <w:p w14:paraId="0F6D22DC" w14:textId="77777777" w:rsidR="00EC5674" w:rsidRPr="00FB6A14" w:rsidRDefault="00EC5674" w:rsidP="00FB6A14">
      <w:pPr>
        <w:pStyle w:val="Odstavecseseznamem"/>
        <w:numPr>
          <w:ilvl w:val="0"/>
          <w:numId w:val="26"/>
        </w:numPr>
        <w:spacing w:after="120"/>
        <w:ind w:left="357" w:hanging="357"/>
        <w:contextualSpacing w:val="0"/>
        <w:jc w:val="center"/>
        <w:rPr>
          <w:rFonts w:asciiTheme="minorHAnsi" w:hAnsiTheme="minorHAnsi" w:cstheme="minorHAnsi"/>
          <w:b/>
          <w:sz w:val="24"/>
          <w:szCs w:val="24"/>
        </w:rPr>
      </w:pPr>
      <w:r w:rsidRPr="00FB6A14">
        <w:rPr>
          <w:rFonts w:asciiTheme="minorHAnsi" w:hAnsiTheme="minorHAnsi" w:cstheme="minorHAnsi"/>
          <w:b/>
          <w:sz w:val="24"/>
          <w:szCs w:val="24"/>
        </w:rPr>
        <w:lastRenderedPageBreak/>
        <w:t>DÍLO A PROVEDENÍ DÍLA</w:t>
      </w:r>
    </w:p>
    <w:p w14:paraId="68DF174E" w14:textId="77777777" w:rsidR="00EC5674" w:rsidRPr="00FB6A8B" w:rsidRDefault="008C18FA" w:rsidP="00FB6A14">
      <w:pPr>
        <w:pStyle w:val="Odstavecseseznamem"/>
        <w:numPr>
          <w:ilvl w:val="1"/>
          <w:numId w:val="25"/>
        </w:numPr>
        <w:spacing w:after="60"/>
        <w:ind w:left="851" w:hanging="851"/>
        <w:contextualSpacing w:val="0"/>
        <w:rPr>
          <w:rFonts w:asciiTheme="minorHAnsi" w:hAnsiTheme="minorHAnsi" w:cstheme="minorHAnsi"/>
          <w:sz w:val="24"/>
          <w:szCs w:val="24"/>
        </w:rPr>
      </w:pPr>
      <w:r w:rsidRPr="00FB6A8B">
        <w:rPr>
          <w:rFonts w:asciiTheme="minorHAnsi" w:hAnsiTheme="minorHAnsi" w:cstheme="minorHAnsi"/>
          <w:sz w:val="24"/>
          <w:szCs w:val="24"/>
        </w:rPr>
        <w:t>Zhotovitel se zavazuje provést d</w:t>
      </w:r>
      <w:r w:rsidR="00EC5674" w:rsidRPr="00FB6A8B">
        <w:rPr>
          <w:rFonts w:asciiTheme="minorHAnsi" w:hAnsiTheme="minorHAnsi" w:cstheme="minorHAnsi"/>
          <w:sz w:val="24"/>
          <w:szCs w:val="24"/>
        </w:rPr>
        <w:t>ílo s odbornou péčí, v rozsahu a kvalitě po</w:t>
      </w:r>
      <w:r w:rsidRPr="00FB6A8B">
        <w:rPr>
          <w:rFonts w:asciiTheme="minorHAnsi" w:hAnsiTheme="minorHAnsi" w:cstheme="minorHAnsi"/>
          <w:sz w:val="24"/>
          <w:szCs w:val="24"/>
        </w:rPr>
        <w:t xml:space="preserve">dle této </w:t>
      </w:r>
      <w:r w:rsidR="00201BEA" w:rsidRPr="00FB6A8B">
        <w:rPr>
          <w:rFonts w:asciiTheme="minorHAnsi" w:hAnsiTheme="minorHAnsi" w:cstheme="minorHAnsi"/>
          <w:sz w:val="24"/>
          <w:szCs w:val="24"/>
        </w:rPr>
        <w:t>S</w:t>
      </w:r>
      <w:r w:rsidRPr="00FB6A8B">
        <w:rPr>
          <w:rFonts w:asciiTheme="minorHAnsi" w:hAnsiTheme="minorHAnsi" w:cstheme="minorHAnsi"/>
          <w:sz w:val="24"/>
          <w:szCs w:val="24"/>
        </w:rPr>
        <w:t>mlouvy a v d</w:t>
      </w:r>
      <w:r w:rsidR="00EC5674" w:rsidRPr="00FB6A8B">
        <w:rPr>
          <w:rFonts w:asciiTheme="minorHAnsi" w:hAnsiTheme="minorHAnsi" w:cstheme="minorHAnsi"/>
          <w:sz w:val="24"/>
          <w:szCs w:val="24"/>
        </w:rPr>
        <w:t>obě</w:t>
      </w:r>
      <w:r w:rsidR="007A034E" w:rsidRPr="00FB6A8B">
        <w:rPr>
          <w:rFonts w:asciiTheme="minorHAnsi" w:hAnsiTheme="minorHAnsi" w:cstheme="minorHAnsi"/>
          <w:sz w:val="24"/>
          <w:szCs w:val="24"/>
        </w:rPr>
        <w:t xml:space="preserve"> plnění dle požadavku Objednatele</w:t>
      </w:r>
      <w:r w:rsidR="00EC5674" w:rsidRPr="00FB6A8B">
        <w:rPr>
          <w:rFonts w:asciiTheme="minorHAnsi" w:hAnsiTheme="minorHAnsi" w:cstheme="minorHAnsi"/>
          <w:sz w:val="24"/>
          <w:szCs w:val="24"/>
        </w:rPr>
        <w:t>.</w:t>
      </w:r>
    </w:p>
    <w:p w14:paraId="518DECD1" w14:textId="77777777" w:rsidR="00EC5674" w:rsidRPr="00FB6A8B" w:rsidRDefault="00EC5674" w:rsidP="00FB6A14">
      <w:pPr>
        <w:pStyle w:val="Odstavecseseznamem"/>
        <w:numPr>
          <w:ilvl w:val="1"/>
          <w:numId w:val="25"/>
        </w:numPr>
        <w:spacing w:after="60"/>
        <w:ind w:left="851" w:hanging="851"/>
        <w:contextualSpacing w:val="0"/>
        <w:rPr>
          <w:rFonts w:asciiTheme="minorHAnsi" w:hAnsiTheme="minorHAnsi" w:cstheme="minorHAnsi"/>
          <w:sz w:val="24"/>
          <w:szCs w:val="24"/>
        </w:rPr>
      </w:pPr>
      <w:r w:rsidRPr="00FB6A8B">
        <w:rPr>
          <w:rFonts w:asciiTheme="minorHAnsi" w:hAnsiTheme="minorHAnsi" w:cstheme="minorHAnsi"/>
          <w:sz w:val="24"/>
          <w:szCs w:val="24"/>
        </w:rPr>
        <w:t>Zhotovitel se zavazuje opatřit vš</w:t>
      </w:r>
      <w:r w:rsidR="008C18FA" w:rsidRPr="00FB6A8B">
        <w:rPr>
          <w:rFonts w:asciiTheme="minorHAnsi" w:hAnsiTheme="minorHAnsi" w:cstheme="minorHAnsi"/>
          <w:sz w:val="24"/>
          <w:szCs w:val="24"/>
        </w:rPr>
        <w:t xml:space="preserve">e, co je zapotřebí k provedení díla podle této </w:t>
      </w:r>
      <w:r w:rsidR="009C5B0A" w:rsidRPr="00FB6A8B">
        <w:rPr>
          <w:rFonts w:asciiTheme="minorHAnsi" w:hAnsiTheme="minorHAnsi" w:cstheme="minorHAnsi"/>
          <w:sz w:val="24"/>
          <w:szCs w:val="24"/>
        </w:rPr>
        <w:t>S</w:t>
      </w:r>
      <w:r w:rsidRPr="00FB6A8B">
        <w:rPr>
          <w:rFonts w:asciiTheme="minorHAnsi" w:hAnsiTheme="minorHAnsi" w:cstheme="minorHAnsi"/>
          <w:sz w:val="24"/>
          <w:szCs w:val="24"/>
        </w:rPr>
        <w:t>mlouvy.</w:t>
      </w:r>
    </w:p>
    <w:p w14:paraId="4CC2F3D4" w14:textId="77777777" w:rsidR="00EC5674" w:rsidRPr="00FB6A8B" w:rsidRDefault="00EC5674" w:rsidP="00FB6A14">
      <w:pPr>
        <w:pStyle w:val="Odstavecseseznamem"/>
        <w:numPr>
          <w:ilvl w:val="1"/>
          <w:numId w:val="25"/>
        </w:numPr>
        <w:spacing w:after="60"/>
        <w:ind w:left="851" w:hanging="851"/>
        <w:contextualSpacing w:val="0"/>
        <w:rPr>
          <w:rFonts w:asciiTheme="minorHAnsi" w:hAnsiTheme="minorHAnsi" w:cstheme="minorHAnsi"/>
          <w:sz w:val="24"/>
          <w:szCs w:val="24"/>
        </w:rPr>
      </w:pPr>
      <w:r w:rsidRPr="00FB6A8B">
        <w:rPr>
          <w:rFonts w:asciiTheme="minorHAnsi" w:hAnsiTheme="minorHAnsi" w:cstheme="minorHAnsi"/>
          <w:sz w:val="24"/>
          <w:szCs w:val="24"/>
        </w:rPr>
        <w:t>Zhotovitel je v</w:t>
      </w:r>
      <w:r w:rsidR="008C18FA" w:rsidRPr="00FB6A8B">
        <w:rPr>
          <w:rFonts w:asciiTheme="minorHAnsi" w:hAnsiTheme="minorHAnsi" w:cstheme="minorHAnsi"/>
          <w:sz w:val="24"/>
          <w:szCs w:val="24"/>
        </w:rPr>
        <w:t>ázán ohledně způsobu provádění d</w:t>
      </w:r>
      <w:r w:rsidRPr="00FB6A8B">
        <w:rPr>
          <w:rFonts w:asciiTheme="minorHAnsi" w:hAnsiTheme="minorHAnsi" w:cstheme="minorHAnsi"/>
          <w:sz w:val="24"/>
          <w:szCs w:val="24"/>
        </w:rPr>
        <w:t xml:space="preserve">íla touto </w:t>
      </w:r>
      <w:r w:rsidR="009C5B0A" w:rsidRPr="00FB6A8B">
        <w:rPr>
          <w:rFonts w:asciiTheme="minorHAnsi" w:hAnsiTheme="minorHAnsi" w:cstheme="minorHAnsi"/>
          <w:sz w:val="24"/>
          <w:szCs w:val="24"/>
        </w:rPr>
        <w:t>S</w:t>
      </w:r>
      <w:r w:rsidRPr="00FB6A8B">
        <w:rPr>
          <w:rFonts w:asciiTheme="minorHAnsi" w:hAnsiTheme="minorHAnsi" w:cstheme="minorHAnsi"/>
          <w:sz w:val="24"/>
          <w:szCs w:val="24"/>
        </w:rPr>
        <w:t xml:space="preserve">mlouvou, </w:t>
      </w:r>
      <w:r w:rsidR="00896621" w:rsidRPr="00FB6A8B">
        <w:rPr>
          <w:rFonts w:asciiTheme="minorHAnsi" w:hAnsiTheme="minorHAnsi" w:cstheme="minorHAnsi"/>
          <w:sz w:val="24"/>
          <w:szCs w:val="24"/>
        </w:rPr>
        <w:t>o</w:t>
      </w:r>
      <w:r w:rsidRPr="00FB6A8B">
        <w:rPr>
          <w:rFonts w:asciiTheme="minorHAnsi" w:hAnsiTheme="minorHAnsi" w:cstheme="minorHAnsi"/>
          <w:sz w:val="24"/>
          <w:szCs w:val="24"/>
        </w:rPr>
        <w:t>becně závaznými právními předpisy</w:t>
      </w:r>
      <w:r w:rsidR="008C18FA" w:rsidRPr="00FB6A8B">
        <w:rPr>
          <w:rFonts w:asciiTheme="minorHAnsi" w:hAnsiTheme="minorHAnsi" w:cstheme="minorHAnsi"/>
          <w:sz w:val="24"/>
          <w:szCs w:val="24"/>
        </w:rPr>
        <w:t xml:space="preserve">, zadávací dokumentací </w:t>
      </w:r>
      <w:r w:rsidRPr="00FB6A8B">
        <w:rPr>
          <w:rFonts w:asciiTheme="minorHAnsi" w:hAnsiTheme="minorHAnsi" w:cstheme="minorHAnsi"/>
          <w:sz w:val="24"/>
          <w:szCs w:val="24"/>
        </w:rPr>
        <w:t xml:space="preserve">a pokyny Objednatele. </w:t>
      </w:r>
    </w:p>
    <w:p w14:paraId="6E10E70D" w14:textId="77777777" w:rsidR="00EC5674" w:rsidRPr="00FB6A8B" w:rsidRDefault="00EC5674" w:rsidP="00FB6A14">
      <w:pPr>
        <w:pStyle w:val="Odstavecseseznamem"/>
        <w:numPr>
          <w:ilvl w:val="1"/>
          <w:numId w:val="25"/>
        </w:numPr>
        <w:spacing w:after="60"/>
        <w:ind w:left="851" w:hanging="851"/>
        <w:contextualSpacing w:val="0"/>
        <w:rPr>
          <w:rFonts w:asciiTheme="minorHAnsi" w:hAnsiTheme="minorHAnsi" w:cstheme="minorHAnsi"/>
          <w:sz w:val="24"/>
          <w:szCs w:val="24"/>
        </w:rPr>
      </w:pPr>
      <w:r w:rsidRPr="00FB6A8B">
        <w:rPr>
          <w:rFonts w:asciiTheme="minorHAnsi" w:hAnsiTheme="minorHAnsi" w:cstheme="minorHAnsi"/>
          <w:sz w:val="24"/>
          <w:szCs w:val="24"/>
        </w:rPr>
        <w:t xml:space="preserve">Objednatel </w:t>
      </w:r>
      <w:r w:rsidR="008C18FA" w:rsidRPr="00FB6A8B">
        <w:rPr>
          <w:rFonts w:asciiTheme="minorHAnsi" w:hAnsiTheme="minorHAnsi" w:cstheme="minorHAnsi"/>
          <w:sz w:val="24"/>
          <w:szCs w:val="24"/>
        </w:rPr>
        <w:t>má právo kontrolovat provádění d</w:t>
      </w:r>
      <w:r w:rsidRPr="00FB6A8B">
        <w:rPr>
          <w:rFonts w:asciiTheme="minorHAnsi" w:hAnsiTheme="minorHAnsi" w:cstheme="minorHAnsi"/>
          <w:sz w:val="24"/>
          <w:szCs w:val="24"/>
        </w:rPr>
        <w:t>íla a požadovat po Zhotoviteli prokáz</w:t>
      </w:r>
      <w:r w:rsidR="008C18FA" w:rsidRPr="00FB6A8B">
        <w:rPr>
          <w:rFonts w:asciiTheme="minorHAnsi" w:hAnsiTheme="minorHAnsi" w:cstheme="minorHAnsi"/>
          <w:sz w:val="24"/>
          <w:szCs w:val="24"/>
        </w:rPr>
        <w:t>ání skutečného stavu provádění d</w:t>
      </w:r>
      <w:r w:rsidRPr="00FB6A8B">
        <w:rPr>
          <w:rFonts w:asciiTheme="minorHAnsi" w:hAnsiTheme="minorHAnsi" w:cstheme="minorHAnsi"/>
          <w:sz w:val="24"/>
          <w:szCs w:val="24"/>
        </w:rPr>
        <w:t xml:space="preserve">íla kdykoliv v </w:t>
      </w:r>
      <w:r w:rsidR="008C18FA" w:rsidRPr="00FB6A8B">
        <w:rPr>
          <w:rFonts w:asciiTheme="minorHAnsi" w:hAnsiTheme="minorHAnsi" w:cstheme="minorHAnsi"/>
          <w:sz w:val="24"/>
          <w:szCs w:val="24"/>
        </w:rPr>
        <w:t xml:space="preserve">průběhu trvání této </w:t>
      </w:r>
      <w:r w:rsidR="00201BEA" w:rsidRPr="00FB6A8B">
        <w:rPr>
          <w:rFonts w:asciiTheme="minorHAnsi" w:hAnsiTheme="minorHAnsi" w:cstheme="minorHAnsi"/>
          <w:sz w:val="24"/>
          <w:szCs w:val="24"/>
        </w:rPr>
        <w:t>S</w:t>
      </w:r>
      <w:r w:rsidRPr="00FB6A8B">
        <w:rPr>
          <w:rFonts w:asciiTheme="minorHAnsi" w:hAnsiTheme="minorHAnsi" w:cstheme="minorHAnsi"/>
          <w:sz w:val="24"/>
          <w:szCs w:val="24"/>
        </w:rPr>
        <w:t>mlouvy.</w:t>
      </w:r>
    </w:p>
    <w:p w14:paraId="197CD22A" w14:textId="77777777" w:rsidR="00EC5674" w:rsidRPr="00FB6A8B" w:rsidRDefault="00EC5674" w:rsidP="00FB6A14">
      <w:pPr>
        <w:spacing w:after="0"/>
        <w:rPr>
          <w:rFonts w:asciiTheme="minorHAnsi" w:hAnsiTheme="minorHAnsi" w:cstheme="minorHAnsi"/>
          <w:sz w:val="24"/>
          <w:szCs w:val="24"/>
        </w:rPr>
      </w:pPr>
    </w:p>
    <w:p w14:paraId="64975339" w14:textId="77777777" w:rsidR="00EC5674" w:rsidRPr="00FB6A14" w:rsidRDefault="00EC5674" w:rsidP="00FB6A14">
      <w:pPr>
        <w:pStyle w:val="Odstavecseseznamem"/>
        <w:numPr>
          <w:ilvl w:val="0"/>
          <w:numId w:val="25"/>
        </w:numPr>
        <w:tabs>
          <w:tab w:val="left" w:pos="2977"/>
        </w:tabs>
        <w:spacing w:after="120"/>
        <w:ind w:left="357" w:hanging="357"/>
        <w:contextualSpacing w:val="0"/>
        <w:jc w:val="center"/>
        <w:rPr>
          <w:rFonts w:asciiTheme="minorHAnsi" w:hAnsiTheme="minorHAnsi" w:cstheme="minorHAnsi"/>
          <w:b/>
          <w:sz w:val="24"/>
          <w:szCs w:val="24"/>
        </w:rPr>
      </w:pPr>
      <w:r w:rsidRPr="00FB6A14">
        <w:rPr>
          <w:rFonts w:asciiTheme="minorHAnsi" w:hAnsiTheme="minorHAnsi" w:cstheme="minorHAnsi"/>
          <w:b/>
          <w:sz w:val="24"/>
          <w:szCs w:val="24"/>
        </w:rPr>
        <w:t>CENA</w:t>
      </w:r>
      <w:r w:rsidR="00D861A4" w:rsidRPr="00FB6A14">
        <w:rPr>
          <w:rFonts w:asciiTheme="minorHAnsi" w:hAnsiTheme="minorHAnsi" w:cstheme="minorHAnsi"/>
          <w:b/>
          <w:sz w:val="24"/>
          <w:szCs w:val="24"/>
        </w:rPr>
        <w:t>, PLATEBNÍ PODMÍNKY</w:t>
      </w:r>
    </w:p>
    <w:p w14:paraId="1C6093DE" w14:textId="77777777" w:rsidR="00F77AD9" w:rsidRPr="00E64EFF" w:rsidRDefault="00F77AD9" w:rsidP="00FB6A14">
      <w:pPr>
        <w:pStyle w:val="Odstavecseseznamem"/>
        <w:numPr>
          <w:ilvl w:val="1"/>
          <w:numId w:val="23"/>
        </w:numPr>
        <w:suppressAutoHyphens/>
        <w:spacing w:after="60"/>
        <w:ind w:left="851" w:hanging="851"/>
        <w:contextualSpacing w:val="0"/>
        <w:rPr>
          <w:rFonts w:asciiTheme="minorHAnsi" w:hAnsiTheme="minorHAnsi" w:cstheme="minorHAnsi"/>
          <w:sz w:val="24"/>
          <w:szCs w:val="24"/>
        </w:rPr>
      </w:pPr>
      <w:r w:rsidRPr="00E64EFF">
        <w:rPr>
          <w:rFonts w:asciiTheme="minorHAnsi" w:hAnsiTheme="minorHAnsi" w:cstheme="minorHAnsi"/>
          <w:sz w:val="24"/>
          <w:szCs w:val="24"/>
        </w:rPr>
        <w:t>Dohodnutá cena díla, kterou zaplatí Objednatel Zhotoviteli za provedení díla, je cenou maximální nejvýše přípustnou.</w:t>
      </w:r>
    </w:p>
    <w:p w14:paraId="40155D2D" w14:textId="323B9D13" w:rsidR="00EC5674" w:rsidRDefault="00EC5674" w:rsidP="00FB6A14">
      <w:pPr>
        <w:pStyle w:val="Odstavecseseznamem"/>
        <w:numPr>
          <w:ilvl w:val="1"/>
          <w:numId w:val="23"/>
        </w:numPr>
        <w:suppressAutoHyphens/>
        <w:spacing w:after="60"/>
        <w:ind w:left="851" w:hanging="851"/>
        <w:contextualSpacing w:val="0"/>
        <w:rPr>
          <w:rFonts w:asciiTheme="minorHAnsi" w:hAnsiTheme="minorHAnsi" w:cstheme="minorHAnsi"/>
          <w:sz w:val="24"/>
          <w:szCs w:val="24"/>
        </w:rPr>
      </w:pPr>
      <w:r w:rsidRPr="00E64EFF">
        <w:rPr>
          <w:rFonts w:asciiTheme="minorHAnsi" w:hAnsiTheme="minorHAnsi" w:cstheme="minorHAnsi"/>
          <w:sz w:val="24"/>
          <w:szCs w:val="24"/>
        </w:rPr>
        <w:t>Objednatel se za</w:t>
      </w:r>
      <w:r w:rsidR="00D23F68" w:rsidRPr="00E64EFF">
        <w:rPr>
          <w:rFonts w:asciiTheme="minorHAnsi" w:hAnsiTheme="minorHAnsi" w:cstheme="minorHAnsi"/>
          <w:sz w:val="24"/>
          <w:szCs w:val="24"/>
        </w:rPr>
        <w:t>vazuje zaplatit Zhotoviteli za d</w:t>
      </w:r>
      <w:r w:rsidRPr="00E64EFF">
        <w:rPr>
          <w:rFonts w:asciiTheme="minorHAnsi" w:hAnsiTheme="minorHAnsi" w:cstheme="minorHAnsi"/>
          <w:sz w:val="24"/>
          <w:szCs w:val="24"/>
        </w:rPr>
        <w:t>í</w:t>
      </w:r>
      <w:r w:rsidR="00D23F68" w:rsidRPr="00E64EFF">
        <w:rPr>
          <w:rFonts w:asciiTheme="minorHAnsi" w:hAnsiTheme="minorHAnsi" w:cstheme="minorHAnsi"/>
          <w:sz w:val="24"/>
          <w:szCs w:val="24"/>
        </w:rPr>
        <w:t xml:space="preserve">lo provedené v souladu s touto </w:t>
      </w:r>
      <w:r w:rsidR="00201BEA" w:rsidRPr="00E64EFF">
        <w:rPr>
          <w:rFonts w:asciiTheme="minorHAnsi" w:hAnsiTheme="minorHAnsi" w:cstheme="minorHAnsi"/>
          <w:sz w:val="24"/>
          <w:szCs w:val="24"/>
        </w:rPr>
        <w:t>S</w:t>
      </w:r>
      <w:r w:rsidRPr="00E64EFF">
        <w:rPr>
          <w:rFonts w:asciiTheme="minorHAnsi" w:hAnsiTheme="minorHAnsi" w:cstheme="minorHAnsi"/>
          <w:sz w:val="24"/>
          <w:szCs w:val="24"/>
        </w:rPr>
        <w:t xml:space="preserve">mlouvou cenu v celkové výši </w:t>
      </w:r>
      <w:r w:rsidRPr="00E64EFF">
        <w:rPr>
          <w:rFonts w:asciiTheme="minorHAnsi" w:hAnsiTheme="minorHAnsi" w:cstheme="minorHAnsi"/>
          <w:sz w:val="24"/>
          <w:szCs w:val="24"/>
          <w:highlight w:val="yellow"/>
        </w:rPr>
        <w:t>..........................</w:t>
      </w:r>
      <w:r w:rsidRPr="00E64EFF">
        <w:rPr>
          <w:rFonts w:asciiTheme="minorHAnsi" w:hAnsiTheme="minorHAnsi" w:cstheme="minorHAnsi"/>
          <w:sz w:val="24"/>
          <w:szCs w:val="24"/>
        </w:rPr>
        <w:t xml:space="preserve"> Kč bez DPH, tj. </w:t>
      </w:r>
      <w:r w:rsidRPr="00E64EFF">
        <w:rPr>
          <w:rFonts w:asciiTheme="minorHAnsi" w:hAnsiTheme="minorHAnsi" w:cstheme="minorHAnsi"/>
          <w:sz w:val="24"/>
          <w:szCs w:val="24"/>
          <w:highlight w:val="yellow"/>
        </w:rPr>
        <w:t>..............................</w:t>
      </w:r>
      <w:r w:rsidRPr="00E64EFF">
        <w:rPr>
          <w:rFonts w:asciiTheme="minorHAnsi" w:hAnsiTheme="minorHAnsi" w:cstheme="minorHAnsi"/>
          <w:sz w:val="24"/>
          <w:szCs w:val="24"/>
        </w:rPr>
        <w:t xml:space="preserve"> Kč vč. </w:t>
      </w:r>
      <w:r w:rsidR="00B53328">
        <w:rPr>
          <w:rFonts w:asciiTheme="minorHAnsi" w:hAnsiTheme="minorHAnsi" w:cstheme="minorHAnsi"/>
          <w:sz w:val="24"/>
          <w:szCs w:val="24"/>
        </w:rPr>
        <w:t>zákonem stanovené</w:t>
      </w:r>
      <w:r w:rsidRPr="00E64EFF">
        <w:rPr>
          <w:rFonts w:asciiTheme="minorHAnsi" w:hAnsiTheme="minorHAnsi" w:cstheme="minorHAnsi"/>
          <w:sz w:val="24"/>
          <w:szCs w:val="24"/>
        </w:rPr>
        <w:t xml:space="preserve"> DPH (dále jen "Cena").  </w:t>
      </w:r>
    </w:p>
    <w:p w14:paraId="3405A7F6" w14:textId="633F2190" w:rsidR="00FB6A14" w:rsidRDefault="00FB6A14" w:rsidP="00FB6A14">
      <w:pPr>
        <w:pStyle w:val="Odstavecseseznamem"/>
        <w:numPr>
          <w:ilvl w:val="1"/>
          <w:numId w:val="23"/>
        </w:numPr>
        <w:suppressAutoHyphens/>
        <w:spacing w:after="60"/>
        <w:ind w:left="851" w:hanging="851"/>
        <w:contextualSpacing w:val="0"/>
        <w:rPr>
          <w:rFonts w:asciiTheme="minorHAnsi" w:hAnsiTheme="minorHAnsi" w:cstheme="minorHAnsi"/>
          <w:sz w:val="24"/>
          <w:szCs w:val="24"/>
        </w:rPr>
      </w:pPr>
      <w:r>
        <w:rPr>
          <w:rFonts w:asciiTheme="minorHAnsi" w:hAnsiTheme="minorHAnsi" w:cstheme="minorHAnsi"/>
          <w:sz w:val="24"/>
          <w:szCs w:val="24"/>
        </w:rPr>
        <w:t>Podrobné rozčlenění nabídkové ceny (bez DPH)</w:t>
      </w:r>
    </w:p>
    <w:p w14:paraId="07F77738" w14:textId="3985E1B0" w:rsidR="000F4A26" w:rsidRDefault="000F4A26" w:rsidP="000F4A26">
      <w:pPr>
        <w:pStyle w:val="Odstavecseseznamem"/>
        <w:suppressAutoHyphens/>
        <w:spacing w:after="60"/>
        <w:ind w:left="851"/>
        <w:contextualSpacing w:val="0"/>
        <w:rPr>
          <w:rFonts w:asciiTheme="minorHAnsi" w:hAnsiTheme="minorHAnsi" w:cstheme="minorHAnsi"/>
          <w:sz w:val="24"/>
          <w:szCs w:val="24"/>
        </w:rPr>
      </w:pPr>
      <w:r>
        <w:rPr>
          <w:rFonts w:asciiTheme="minorHAnsi" w:hAnsiTheme="minorHAnsi" w:cstheme="minorHAnsi"/>
          <w:sz w:val="24"/>
          <w:szCs w:val="24"/>
        </w:rPr>
        <w:t xml:space="preserve">a) Dopravní posouzení západního sídliště v Hořovicích     </w:t>
      </w:r>
      <w:r w:rsidRPr="000F4A26">
        <w:rPr>
          <w:rFonts w:asciiTheme="minorHAnsi" w:hAnsiTheme="minorHAnsi" w:cstheme="minorHAnsi"/>
          <w:sz w:val="24"/>
          <w:szCs w:val="24"/>
          <w:highlight w:val="yellow"/>
        </w:rPr>
        <w:t>……………………………………</w:t>
      </w:r>
      <w:r>
        <w:rPr>
          <w:rFonts w:asciiTheme="minorHAnsi" w:hAnsiTheme="minorHAnsi" w:cstheme="minorHAnsi"/>
          <w:sz w:val="24"/>
          <w:szCs w:val="24"/>
        </w:rPr>
        <w:t xml:space="preserve"> Kč</w:t>
      </w:r>
    </w:p>
    <w:p w14:paraId="7B72B60B" w14:textId="1BEF1596" w:rsidR="00FB6A14" w:rsidRDefault="000F4A26" w:rsidP="000F4A26">
      <w:pPr>
        <w:pStyle w:val="Odstavecseseznamem"/>
        <w:suppressAutoHyphens/>
        <w:spacing w:after="60"/>
        <w:ind w:left="851"/>
        <w:contextualSpacing w:val="0"/>
        <w:rPr>
          <w:rFonts w:cstheme="minorHAnsi"/>
          <w:sz w:val="24"/>
          <w:szCs w:val="24"/>
        </w:rPr>
      </w:pPr>
      <w:r>
        <w:rPr>
          <w:rFonts w:asciiTheme="minorHAnsi" w:hAnsiTheme="minorHAnsi" w:cstheme="minorHAnsi"/>
          <w:sz w:val="24"/>
          <w:szCs w:val="24"/>
        </w:rPr>
        <w:t xml:space="preserve">b) </w:t>
      </w:r>
      <w:r w:rsidRPr="008B163E">
        <w:rPr>
          <w:rFonts w:cstheme="minorHAnsi"/>
          <w:sz w:val="24"/>
          <w:szCs w:val="24"/>
        </w:rPr>
        <w:t>Dopravní posouzení lokality Fügnerova ulice</w:t>
      </w:r>
      <w:r>
        <w:rPr>
          <w:rFonts w:cstheme="minorHAnsi"/>
          <w:sz w:val="24"/>
          <w:szCs w:val="24"/>
        </w:rPr>
        <w:tab/>
      </w:r>
      <w:r>
        <w:rPr>
          <w:rFonts w:cstheme="minorHAnsi"/>
          <w:sz w:val="24"/>
          <w:szCs w:val="24"/>
        </w:rPr>
        <w:tab/>
      </w:r>
      <w:r w:rsidRPr="000F4A26">
        <w:rPr>
          <w:rFonts w:cstheme="minorHAnsi"/>
          <w:sz w:val="24"/>
          <w:szCs w:val="24"/>
          <w:highlight w:val="yellow"/>
        </w:rPr>
        <w:t>……………………………………</w:t>
      </w:r>
      <w:r>
        <w:rPr>
          <w:rFonts w:cstheme="minorHAnsi"/>
          <w:sz w:val="24"/>
          <w:szCs w:val="24"/>
        </w:rPr>
        <w:t xml:space="preserve"> Kč </w:t>
      </w:r>
    </w:p>
    <w:p w14:paraId="3E1BE4B3" w14:textId="295A796E" w:rsidR="000F4A26" w:rsidRPr="000F4A26" w:rsidRDefault="000F4A26" w:rsidP="000F4A26">
      <w:pPr>
        <w:pStyle w:val="Odstavecseseznamem"/>
        <w:suppressAutoHyphens/>
        <w:spacing w:after="60"/>
        <w:ind w:left="851"/>
        <w:contextualSpacing w:val="0"/>
        <w:rPr>
          <w:rFonts w:asciiTheme="minorHAnsi" w:hAnsiTheme="minorHAnsi" w:cstheme="minorHAnsi"/>
          <w:sz w:val="24"/>
          <w:szCs w:val="24"/>
        </w:rPr>
      </w:pPr>
      <w:r>
        <w:rPr>
          <w:rFonts w:cstheme="minorHAnsi"/>
          <w:sz w:val="24"/>
          <w:szCs w:val="24"/>
        </w:rPr>
        <w:t>c) Celková cena veřejné zakázky</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sidRPr="000F4A26">
        <w:rPr>
          <w:rFonts w:cstheme="minorHAnsi"/>
          <w:sz w:val="24"/>
          <w:szCs w:val="24"/>
          <w:highlight w:val="yellow"/>
        </w:rPr>
        <w:t>……………………………</w:t>
      </w:r>
      <w:proofErr w:type="gramStart"/>
      <w:r w:rsidRPr="000F4A26">
        <w:rPr>
          <w:rFonts w:cstheme="minorHAnsi"/>
          <w:sz w:val="24"/>
          <w:szCs w:val="24"/>
          <w:highlight w:val="yellow"/>
        </w:rPr>
        <w:t>…….</w:t>
      </w:r>
      <w:proofErr w:type="gramEnd"/>
      <w:r w:rsidRPr="000F4A26">
        <w:rPr>
          <w:rFonts w:cstheme="minorHAnsi"/>
          <w:sz w:val="24"/>
          <w:szCs w:val="24"/>
          <w:highlight w:val="yellow"/>
        </w:rPr>
        <w:t>.</w:t>
      </w:r>
      <w:r>
        <w:rPr>
          <w:rFonts w:cstheme="minorHAnsi"/>
          <w:sz w:val="24"/>
          <w:szCs w:val="24"/>
        </w:rPr>
        <w:t xml:space="preserve">  Kč</w:t>
      </w:r>
    </w:p>
    <w:p w14:paraId="0EA463AA" w14:textId="77777777" w:rsidR="00F77AD9" w:rsidRPr="00E64EFF" w:rsidRDefault="00F77AD9" w:rsidP="00FB6A14">
      <w:pPr>
        <w:pStyle w:val="Odstavecseseznamem"/>
        <w:numPr>
          <w:ilvl w:val="1"/>
          <w:numId w:val="23"/>
        </w:numPr>
        <w:spacing w:after="60"/>
        <w:ind w:left="851" w:hanging="851"/>
        <w:contextualSpacing w:val="0"/>
        <w:rPr>
          <w:rFonts w:asciiTheme="minorHAnsi" w:hAnsiTheme="minorHAnsi" w:cstheme="minorHAnsi"/>
          <w:sz w:val="24"/>
          <w:szCs w:val="24"/>
        </w:rPr>
      </w:pPr>
      <w:r w:rsidRPr="00E64EFF">
        <w:rPr>
          <w:rFonts w:asciiTheme="minorHAnsi" w:hAnsiTheme="minorHAnsi" w:cstheme="minorHAnsi"/>
          <w:sz w:val="24"/>
          <w:szCs w:val="24"/>
        </w:rPr>
        <w:t>Zálohové platby se nesjednávají a nebudou poskytovány.</w:t>
      </w:r>
      <w:r w:rsidR="000C7D41" w:rsidRPr="00E64EFF">
        <w:rPr>
          <w:rFonts w:asciiTheme="minorHAnsi" w:hAnsiTheme="minorHAnsi" w:cstheme="minorHAnsi"/>
          <w:sz w:val="24"/>
          <w:szCs w:val="24"/>
        </w:rPr>
        <w:t xml:space="preserve"> </w:t>
      </w:r>
    </w:p>
    <w:p w14:paraId="53901BD7" w14:textId="77777777" w:rsidR="00EC5674" w:rsidRPr="00E64EFF" w:rsidRDefault="000F7E3E" w:rsidP="00FB6A14">
      <w:pPr>
        <w:pStyle w:val="Odstavecseseznamem"/>
        <w:numPr>
          <w:ilvl w:val="1"/>
          <w:numId w:val="23"/>
        </w:numPr>
        <w:spacing w:after="60"/>
        <w:ind w:left="851" w:hanging="851"/>
        <w:contextualSpacing w:val="0"/>
        <w:rPr>
          <w:rFonts w:asciiTheme="minorHAnsi" w:hAnsiTheme="minorHAnsi" w:cstheme="minorHAnsi"/>
          <w:sz w:val="24"/>
          <w:szCs w:val="24"/>
        </w:rPr>
      </w:pPr>
      <w:r w:rsidRPr="00E64EFF">
        <w:rPr>
          <w:rFonts w:asciiTheme="minorHAnsi" w:hAnsiTheme="minorHAnsi" w:cstheme="minorHAnsi"/>
          <w:sz w:val="24"/>
          <w:szCs w:val="24"/>
        </w:rPr>
        <w:t>Ú</w:t>
      </w:r>
      <w:r w:rsidR="009008E4" w:rsidRPr="00E64EFF">
        <w:rPr>
          <w:rFonts w:asciiTheme="minorHAnsi" w:hAnsiTheme="minorHAnsi" w:cstheme="minorHAnsi"/>
          <w:sz w:val="24"/>
          <w:szCs w:val="24"/>
        </w:rPr>
        <w:t>hrada ceny díla bude provedena O</w:t>
      </w:r>
      <w:r w:rsidR="00F77AD9" w:rsidRPr="00E64EFF">
        <w:rPr>
          <w:rFonts w:asciiTheme="minorHAnsi" w:hAnsiTheme="minorHAnsi" w:cstheme="minorHAnsi"/>
          <w:sz w:val="24"/>
          <w:szCs w:val="24"/>
        </w:rPr>
        <w:t xml:space="preserve">bjednatelem </w:t>
      </w:r>
      <w:r w:rsidRPr="00E64EFF">
        <w:rPr>
          <w:rFonts w:asciiTheme="minorHAnsi" w:hAnsiTheme="minorHAnsi" w:cstheme="minorHAnsi"/>
          <w:sz w:val="24"/>
          <w:szCs w:val="24"/>
        </w:rPr>
        <w:t>na základě daňového dokladu (</w:t>
      </w:r>
      <w:r w:rsidR="009008E4" w:rsidRPr="00E64EFF">
        <w:rPr>
          <w:rFonts w:asciiTheme="minorHAnsi" w:hAnsiTheme="minorHAnsi" w:cstheme="minorHAnsi"/>
          <w:sz w:val="24"/>
          <w:szCs w:val="24"/>
        </w:rPr>
        <w:t>faktury), která bude vystavena Z</w:t>
      </w:r>
      <w:r w:rsidR="00BD5519" w:rsidRPr="00E64EFF">
        <w:rPr>
          <w:rFonts w:asciiTheme="minorHAnsi" w:hAnsiTheme="minorHAnsi" w:cstheme="minorHAnsi"/>
          <w:sz w:val="24"/>
          <w:szCs w:val="24"/>
        </w:rPr>
        <w:t xml:space="preserve">hotovitelem po předání </w:t>
      </w:r>
      <w:r w:rsidRPr="00E64EFF">
        <w:rPr>
          <w:rFonts w:asciiTheme="minorHAnsi" w:hAnsiTheme="minorHAnsi" w:cstheme="minorHAnsi"/>
          <w:sz w:val="24"/>
          <w:szCs w:val="24"/>
        </w:rPr>
        <w:t>a převzetí díla</w:t>
      </w:r>
      <w:r w:rsidR="008A1DF4" w:rsidRPr="00E64EFF">
        <w:rPr>
          <w:rFonts w:asciiTheme="minorHAnsi" w:hAnsiTheme="minorHAnsi" w:cstheme="minorHAnsi"/>
          <w:sz w:val="24"/>
          <w:szCs w:val="24"/>
        </w:rPr>
        <w:t xml:space="preserve"> </w:t>
      </w:r>
      <w:r w:rsidR="009008E4" w:rsidRPr="00E64EFF">
        <w:rPr>
          <w:rFonts w:asciiTheme="minorHAnsi" w:hAnsiTheme="minorHAnsi" w:cstheme="minorHAnsi"/>
          <w:sz w:val="24"/>
          <w:szCs w:val="24"/>
        </w:rPr>
        <w:t>O</w:t>
      </w:r>
      <w:r w:rsidRPr="00E64EFF">
        <w:rPr>
          <w:rFonts w:asciiTheme="minorHAnsi" w:hAnsiTheme="minorHAnsi" w:cstheme="minorHAnsi"/>
          <w:sz w:val="24"/>
          <w:szCs w:val="24"/>
        </w:rPr>
        <w:t>bjednatelem</w:t>
      </w:r>
      <w:r w:rsidR="00BD5519" w:rsidRPr="00E64EFF">
        <w:rPr>
          <w:rFonts w:asciiTheme="minorHAnsi" w:hAnsiTheme="minorHAnsi" w:cstheme="minorHAnsi"/>
          <w:sz w:val="24"/>
          <w:szCs w:val="24"/>
        </w:rPr>
        <w:t xml:space="preserve"> a ve které bude uveden název realizované akce</w:t>
      </w:r>
      <w:r w:rsidRPr="00E64EFF">
        <w:rPr>
          <w:rFonts w:asciiTheme="minorHAnsi" w:hAnsiTheme="minorHAnsi" w:cstheme="minorHAnsi"/>
          <w:sz w:val="24"/>
          <w:szCs w:val="24"/>
        </w:rPr>
        <w:t xml:space="preserve">. Splatnost faktury je 30 dní od doručení </w:t>
      </w:r>
      <w:r w:rsidR="009F7E1B" w:rsidRPr="00E64EFF">
        <w:rPr>
          <w:rFonts w:asciiTheme="minorHAnsi" w:hAnsiTheme="minorHAnsi" w:cstheme="minorHAnsi"/>
          <w:sz w:val="24"/>
          <w:szCs w:val="24"/>
        </w:rPr>
        <w:t>O</w:t>
      </w:r>
      <w:r w:rsidRPr="00E64EFF">
        <w:rPr>
          <w:rFonts w:asciiTheme="minorHAnsi" w:hAnsiTheme="minorHAnsi" w:cstheme="minorHAnsi"/>
          <w:sz w:val="24"/>
          <w:szCs w:val="24"/>
        </w:rPr>
        <w:t>bjednateli.</w:t>
      </w:r>
    </w:p>
    <w:p w14:paraId="5A88F1F4" w14:textId="77777777" w:rsidR="000F7E3E" w:rsidRPr="00E64EFF" w:rsidRDefault="000F7E3E" w:rsidP="00FB6A14">
      <w:pPr>
        <w:pStyle w:val="Odstavecseseznamem"/>
        <w:numPr>
          <w:ilvl w:val="1"/>
          <w:numId w:val="23"/>
        </w:numPr>
        <w:spacing w:after="60"/>
        <w:ind w:left="851" w:hanging="851"/>
        <w:contextualSpacing w:val="0"/>
        <w:rPr>
          <w:rFonts w:asciiTheme="minorHAnsi" w:hAnsiTheme="minorHAnsi" w:cstheme="minorHAnsi"/>
          <w:sz w:val="24"/>
          <w:szCs w:val="24"/>
        </w:rPr>
      </w:pPr>
      <w:r w:rsidRPr="00E64EFF">
        <w:rPr>
          <w:rFonts w:asciiTheme="minorHAnsi" w:hAnsiTheme="minorHAnsi" w:cstheme="minorHAnsi"/>
          <w:sz w:val="24"/>
          <w:szCs w:val="24"/>
        </w:rPr>
        <w:t>Objednatel má právo podmínit úhradu faktury odstraněním vad a nedodělků dosavadníh</w:t>
      </w:r>
      <w:r w:rsidR="009008E4" w:rsidRPr="00E64EFF">
        <w:rPr>
          <w:rFonts w:asciiTheme="minorHAnsi" w:hAnsiTheme="minorHAnsi" w:cstheme="minorHAnsi"/>
          <w:sz w:val="24"/>
          <w:szCs w:val="24"/>
        </w:rPr>
        <w:t>o plnění. Podmínky úhrady může O</w:t>
      </w:r>
      <w:r w:rsidRPr="00E64EFF">
        <w:rPr>
          <w:rFonts w:asciiTheme="minorHAnsi" w:hAnsiTheme="minorHAnsi" w:cstheme="minorHAnsi"/>
          <w:sz w:val="24"/>
          <w:szCs w:val="24"/>
        </w:rPr>
        <w:t>bjednatel uplatnit jak před vystavením faktury, tak poté.</w:t>
      </w:r>
    </w:p>
    <w:p w14:paraId="52B6F83A" w14:textId="77777777" w:rsidR="000F7E3E" w:rsidRPr="00E64EFF" w:rsidRDefault="000F7E3E" w:rsidP="00FB6A14">
      <w:pPr>
        <w:pStyle w:val="Odstavecseseznamem"/>
        <w:numPr>
          <w:ilvl w:val="1"/>
          <w:numId w:val="23"/>
        </w:numPr>
        <w:spacing w:after="60"/>
        <w:ind w:left="851" w:hanging="851"/>
        <w:contextualSpacing w:val="0"/>
        <w:rPr>
          <w:rFonts w:asciiTheme="minorHAnsi" w:hAnsiTheme="minorHAnsi" w:cstheme="minorHAnsi"/>
          <w:sz w:val="24"/>
          <w:szCs w:val="24"/>
        </w:rPr>
      </w:pPr>
      <w:r w:rsidRPr="00E64EFF">
        <w:rPr>
          <w:rFonts w:asciiTheme="minorHAnsi" w:hAnsiTheme="minorHAnsi" w:cstheme="minorHAnsi"/>
          <w:sz w:val="24"/>
          <w:szCs w:val="24"/>
        </w:rPr>
        <w:t>V případě, že budou u předávaného díla zjištěny vady či ned</w:t>
      </w:r>
      <w:r w:rsidR="009008E4" w:rsidRPr="00E64EFF">
        <w:rPr>
          <w:rFonts w:asciiTheme="minorHAnsi" w:hAnsiTheme="minorHAnsi" w:cstheme="minorHAnsi"/>
          <w:sz w:val="24"/>
          <w:szCs w:val="24"/>
        </w:rPr>
        <w:t>odělky, bude cena díla Z</w:t>
      </w:r>
      <w:r w:rsidRPr="00E64EFF">
        <w:rPr>
          <w:rFonts w:asciiTheme="minorHAnsi" w:hAnsiTheme="minorHAnsi" w:cstheme="minorHAnsi"/>
          <w:sz w:val="24"/>
          <w:szCs w:val="24"/>
        </w:rPr>
        <w:t>hotoviteli uhrazena do 30 dnů po odstranění zjištěných vad a nedodělků.</w:t>
      </w:r>
      <w:r w:rsidR="00E64EFF">
        <w:rPr>
          <w:rFonts w:asciiTheme="minorHAnsi" w:hAnsiTheme="minorHAnsi" w:cstheme="minorHAnsi"/>
          <w:sz w:val="24"/>
          <w:szCs w:val="24"/>
        </w:rPr>
        <w:t xml:space="preserve"> Podmínkou fakturace ze strany Z</w:t>
      </w:r>
      <w:r w:rsidRPr="00E64EFF">
        <w:rPr>
          <w:rFonts w:asciiTheme="minorHAnsi" w:hAnsiTheme="minorHAnsi" w:cstheme="minorHAnsi"/>
          <w:sz w:val="24"/>
          <w:szCs w:val="24"/>
        </w:rPr>
        <w:t xml:space="preserve">hotovitele je protokolární převzetí části díla </w:t>
      </w:r>
      <w:r w:rsidR="00EE0F39" w:rsidRPr="00E64EFF">
        <w:rPr>
          <w:rFonts w:asciiTheme="minorHAnsi" w:hAnsiTheme="minorHAnsi" w:cstheme="minorHAnsi"/>
          <w:sz w:val="24"/>
          <w:szCs w:val="24"/>
        </w:rPr>
        <w:br/>
      </w:r>
      <w:r w:rsidRPr="00E64EFF">
        <w:rPr>
          <w:rFonts w:asciiTheme="minorHAnsi" w:hAnsiTheme="minorHAnsi" w:cstheme="minorHAnsi"/>
          <w:sz w:val="24"/>
          <w:szCs w:val="24"/>
        </w:rPr>
        <w:t>po odstranění vad a</w:t>
      </w:r>
      <w:r w:rsidR="009F7E1B" w:rsidRPr="00E64EFF">
        <w:rPr>
          <w:rFonts w:asciiTheme="minorHAnsi" w:hAnsiTheme="minorHAnsi" w:cstheme="minorHAnsi"/>
          <w:sz w:val="24"/>
          <w:szCs w:val="24"/>
        </w:rPr>
        <w:t> </w:t>
      </w:r>
      <w:r w:rsidRPr="00E64EFF">
        <w:rPr>
          <w:rFonts w:asciiTheme="minorHAnsi" w:hAnsiTheme="minorHAnsi" w:cstheme="minorHAnsi"/>
          <w:sz w:val="24"/>
          <w:szCs w:val="24"/>
        </w:rPr>
        <w:t>nedodělků.</w:t>
      </w:r>
    </w:p>
    <w:p w14:paraId="505DBA10" w14:textId="77777777" w:rsidR="00EC5674" w:rsidRPr="008A1DF4" w:rsidRDefault="000F7E3E" w:rsidP="00FB6A14">
      <w:pPr>
        <w:pStyle w:val="Odstavecseseznamem"/>
        <w:numPr>
          <w:ilvl w:val="1"/>
          <w:numId w:val="23"/>
        </w:numPr>
        <w:spacing w:after="60"/>
        <w:ind w:left="851" w:hanging="851"/>
        <w:contextualSpacing w:val="0"/>
        <w:rPr>
          <w:rFonts w:asciiTheme="minorHAnsi" w:hAnsiTheme="minorHAnsi" w:cstheme="minorHAnsi"/>
          <w:sz w:val="24"/>
          <w:szCs w:val="24"/>
        </w:rPr>
      </w:pPr>
      <w:r w:rsidRPr="008A1DF4">
        <w:rPr>
          <w:rFonts w:asciiTheme="minorHAnsi" w:hAnsiTheme="minorHAnsi" w:cstheme="minorHAnsi"/>
          <w:sz w:val="24"/>
          <w:szCs w:val="24"/>
        </w:rPr>
        <w:t>Faktura je uhrazena dnem odepsání příslušné částky</w:t>
      </w:r>
      <w:r w:rsidR="009008E4" w:rsidRPr="008A1DF4">
        <w:rPr>
          <w:rFonts w:asciiTheme="minorHAnsi" w:hAnsiTheme="minorHAnsi" w:cstheme="minorHAnsi"/>
          <w:sz w:val="24"/>
          <w:szCs w:val="24"/>
        </w:rPr>
        <w:t xml:space="preserve"> z účtu Objednatele </w:t>
      </w:r>
      <w:r w:rsidR="00EE0F39">
        <w:rPr>
          <w:rFonts w:asciiTheme="minorHAnsi" w:hAnsiTheme="minorHAnsi" w:cstheme="minorHAnsi"/>
          <w:sz w:val="24"/>
          <w:szCs w:val="24"/>
        </w:rPr>
        <w:br/>
      </w:r>
      <w:r w:rsidR="009008E4" w:rsidRPr="008A1DF4">
        <w:rPr>
          <w:rFonts w:asciiTheme="minorHAnsi" w:hAnsiTheme="minorHAnsi" w:cstheme="minorHAnsi"/>
          <w:sz w:val="24"/>
          <w:szCs w:val="24"/>
        </w:rPr>
        <w:t>ve prospěch účtu Z</w:t>
      </w:r>
      <w:r w:rsidRPr="008A1DF4">
        <w:rPr>
          <w:rFonts w:asciiTheme="minorHAnsi" w:hAnsiTheme="minorHAnsi" w:cstheme="minorHAnsi"/>
          <w:sz w:val="24"/>
          <w:szCs w:val="24"/>
        </w:rPr>
        <w:t>hotovitele uvedený na faktuře.</w:t>
      </w:r>
    </w:p>
    <w:p w14:paraId="36B7CE5B" w14:textId="04BAD287" w:rsidR="00EC5674" w:rsidRDefault="00F77AD9" w:rsidP="00FB6A14">
      <w:pPr>
        <w:spacing w:after="60"/>
        <w:ind w:left="851" w:hanging="851"/>
        <w:rPr>
          <w:rFonts w:ascii="Times New Roman" w:hAnsi="Times New Roman"/>
          <w:sz w:val="24"/>
          <w:szCs w:val="24"/>
        </w:rPr>
      </w:pPr>
      <w:r w:rsidRPr="00F77AD9">
        <w:rPr>
          <w:rFonts w:asciiTheme="minorHAnsi" w:hAnsiTheme="minorHAnsi" w:cstheme="minorHAnsi"/>
          <w:sz w:val="24"/>
          <w:szCs w:val="24"/>
        </w:rPr>
        <w:t>3.8</w:t>
      </w:r>
      <w:r w:rsidR="002C2414">
        <w:rPr>
          <w:rFonts w:ascii="Times New Roman" w:hAnsi="Times New Roman"/>
          <w:sz w:val="24"/>
          <w:szCs w:val="24"/>
        </w:rPr>
        <w:t xml:space="preserve"> </w:t>
      </w:r>
      <w:r w:rsidR="004D4590">
        <w:rPr>
          <w:rFonts w:ascii="Times New Roman" w:hAnsi="Times New Roman"/>
          <w:sz w:val="24"/>
          <w:szCs w:val="24"/>
        </w:rPr>
        <w:t xml:space="preserve">   </w:t>
      </w:r>
      <w:r>
        <w:rPr>
          <w:rFonts w:ascii="Times New Roman" w:hAnsi="Times New Roman"/>
          <w:sz w:val="24"/>
          <w:szCs w:val="24"/>
        </w:rPr>
        <w:t xml:space="preserve"> </w:t>
      </w:r>
      <w:r w:rsidR="00EC5674" w:rsidRPr="008A1DF4">
        <w:rPr>
          <w:rFonts w:asciiTheme="minorHAnsi" w:hAnsiTheme="minorHAnsi" w:cstheme="minorHAnsi"/>
          <w:sz w:val="24"/>
          <w:szCs w:val="24"/>
        </w:rPr>
        <w:t>Zhotovitelem vystavený daňový doklad musí obsah</w:t>
      </w:r>
      <w:r>
        <w:rPr>
          <w:rFonts w:asciiTheme="minorHAnsi" w:hAnsiTheme="minorHAnsi" w:cstheme="minorHAnsi"/>
          <w:sz w:val="24"/>
          <w:szCs w:val="24"/>
        </w:rPr>
        <w:t xml:space="preserve">ovat náležitosti vyžadované pro </w:t>
      </w:r>
      <w:r w:rsidR="00EC5674" w:rsidRPr="008A1DF4">
        <w:rPr>
          <w:rFonts w:asciiTheme="minorHAnsi" w:hAnsiTheme="minorHAnsi" w:cstheme="minorHAnsi"/>
          <w:sz w:val="24"/>
          <w:szCs w:val="24"/>
        </w:rPr>
        <w:t>daňový doklad dle platných právních předpisů. Pro případ, že by faktura neměla všechny náležitosti daňového d</w:t>
      </w:r>
      <w:r w:rsidR="00DD6696" w:rsidRPr="008A1DF4">
        <w:rPr>
          <w:rFonts w:asciiTheme="minorHAnsi" w:hAnsiTheme="minorHAnsi" w:cstheme="minorHAnsi"/>
          <w:sz w:val="24"/>
          <w:szCs w:val="24"/>
        </w:rPr>
        <w:t xml:space="preserve">okladu, je </w:t>
      </w:r>
      <w:r w:rsidR="009F7E1B" w:rsidRPr="008A1DF4">
        <w:rPr>
          <w:rFonts w:asciiTheme="minorHAnsi" w:hAnsiTheme="minorHAnsi" w:cstheme="minorHAnsi"/>
          <w:sz w:val="24"/>
          <w:szCs w:val="24"/>
        </w:rPr>
        <w:t>O</w:t>
      </w:r>
      <w:r w:rsidR="00DD6696" w:rsidRPr="008A1DF4">
        <w:rPr>
          <w:rFonts w:asciiTheme="minorHAnsi" w:hAnsiTheme="minorHAnsi" w:cstheme="minorHAnsi"/>
          <w:sz w:val="24"/>
          <w:szCs w:val="24"/>
        </w:rPr>
        <w:t>bjednatel oprávněn Z</w:t>
      </w:r>
      <w:r w:rsidR="00EC5674" w:rsidRPr="008A1DF4">
        <w:rPr>
          <w:rFonts w:asciiTheme="minorHAnsi" w:hAnsiTheme="minorHAnsi" w:cstheme="minorHAnsi"/>
          <w:sz w:val="24"/>
          <w:szCs w:val="24"/>
        </w:rPr>
        <w:t>hotovit</w:t>
      </w:r>
      <w:r w:rsidR="00DD6696" w:rsidRPr="008A1DF4">
        <w:rPr>
          <w:rFonts w:asciiTheme="minorHAnsi" w:hAnsiTheme="minorHAnsi" w:cstheme="minorHAnsi"/>
          <w:sz w:val="24"/>
          <w:szCs w:val="24"/>
        </w:rPr>
        <w:t>eli takovouto fakturu vrátit a Z</w:t>
      </w:r>
      <w:r w:rsidR="00EC5674" w:rsidRPr="008A1DF4">
        <w:rPr>
          <w:rFonts w:asciiTheme="minorHAnsi" w:hAnsiTheme="minorHAnsi" w:cstheme="minorHAnsi"/>
          <w:sz w:val="24"/>
          <w:szCs w:val="24"/>
        </w:rPr>
        <w:t>hotovitel se zavazuje vystavit novou fakturu se všemi náležitostmi daňového dokladu s novou lhůtou splatnosti. Lhůta splatnosti původní vrácené faktury v takovém případě neběží a v okamžiku jejího vrácení se zastaví.</w:t>
      </w:r>
      <w:r w:rsidR="00EC5674" w:rsidRPr="002C2414">
        <w:rPr>
          <w:rFonts w:ascii="Times New Roman" w:hAnsi="Times New Roman"/>
          <w:sz w:val="24"/>
          <w:szCs w:val="24"/>
        </w:rPr>
        <w:t xml:space="preserve"> </w:t>
      </w:r>
    </w:p>
    <w:p w14:paraId="0E2B286A" w14:textId="234AE2F7" w:rsidR="000F4A26" w:rsidRDefault="000F4A26" w:rsidP="00FB6A14">
      <w:pPr>
        <w:spacing w:after="60"/>
        <w:ind w:left="851" w:hanging="851"/>
        <w:rPr>
          <w:rFonts w:ascii="Times New Roman" w:hAnsi="Times New Roman"/>
          <w:sz w:val="24"/>
          <w:szCs w:val="24"/>
        </w:rPr>
      </w:pPr>
    </w:p>
    <w:p w14:paraId="0AF1E2D1" w14:textId="77777777" w:rsidR="000F4A26" w:rsidRPr="002C2414" w:rsidRDefault="000F4A26" w:rsidP="00FB6A14">
      <w:pPr>
        <w:spacing w:after="60"/>
        <w:ind w:left="851" w:hanging="851"/>
        <w:rPr>
          <w:rFonts w:ascii="Times New Roman" w:hAnsi="Times New Roman"/>
          <w:sz w:val="24"/>
          <w:szCs w:val="24"/>
        </w:rPr>
      </w:pPr>
    </w:p>
    <w:p w14:paraId="44744B08" w14:textId="77777777" w:rsidR="009F7E1B" w:rsidRPr="008A1DF4" w:rsidRDefault="009F7E1B" w:rsidP="00FB6A14">
      <w:pPr>
        <w:spacing w:after="0"/>
        <w:rPr>
          <w:rFonts w:ascii="Times New Roman" w:hAnsi="Times New Roman"/>
          <w:sz w:val="28"/>
          <w:szCs w:val="28"/>
        </w:rPr>
      </w:pPr>
    </w:p>
    <w:p w14:paraId="3C6F40CE" w14:textId="77777777" w:rsidR="00EC5674" w:rsidRPr="000F4A26" w:rsidRDefault="00EC5674" w:rsidP="000F4A26">
      <w:pPr>
        <w:pStyle w:val="Odstavecseseznamem"/>
        <w:numPr>
          <w:ilvl w:val="0"/>
          <w:numId w:val="14"/>
        </w:numPr>
        <w:tabs>
          <w:tab w:val="left" w:pos="2977"/>
        </w:tabs>
        <w:spacing w:after="120"/>
        <w:ind w:left="357" w:firstLine="2336"/>
        <w:contextualSpacing w:val="0"/>
        <w:rPr>
          <w:rFonts w:asciiTheme="minorHAnsi" w:hAnsiTheme="minorHAnsi" w:cstheme="minorHAnsi"/>
          <w:b/>
          <w:sz w:val="24"/>
          <w:szCs w:val="24"/>
        </w:rPr>
      </w:pPr>
      <w:r w:rsidRPr="000F4A26">
        <w:rPr>
          <w:rFonts w:asciiTheme="minorHAnsi" w:hAnsiTheme="minorHAnsi" w:cstheme="minorHAnsi"/>
          <w:b/>
          <w:sz w:val="24"/>
          <w:szCs w:val="24"/>
        </w:rPr>
        <w:lastRenderedPageBreak/>
        <w:t>DOBA PLNĚNÍ</w:t>
      </w:r>
      <w:r w:rsidR="00D861A4" w:rsidRPr="000F4A26">
        <w:rPr>
          <w:rFonts w:asciiTheme="minorHAnsi" w:hAnsiTheme="minorHAnsi" w:cstheme="minorHAnsi"/>
          <w:b/>
          <w:sz w:val="24"/>
          <w:szCs w:val="24"/>
        </w:rPr>
        <w:t>, MÍSTO PLNĚNÍ</w:t>
      </w:r>
    </w:p>
    <w:p w14:paraId="131602F1" w14:textId="77777777" w:rsidR="00EC5674" w:rsidRPr="002C2567" w:rsidRDefault="00EC5674"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2C2567">
        <w:rPr>
          <w:rFonts w:asciiTheme="minorHAnsi" w:hAnsiTheme="minorHAnsi" w:cstheme="minorHAnsi"/>
          <w:sz w:val="24"/>
          <w:szCs w:val="24"/>
        </w:rPr>
        <w:t xml:space="preserve">Zhotovitel </w:t>
      </w:r>
      <w:r w:rsidR="00D23F68" w:rsidRPr="002C2567">
        <w:rPr>
          <w:rFonts w:asciiTheme="minorHAnsi" w:hAnsiTheme="minorHAnsi" w:cstheme="minorHAnsi"/>
          <w:sz w:val="24"/>
          <w:szCs w:val="24"/>
        </w:rPr>
        <w:t xml:space="preserve">zahájí </w:t>
      </w:r>
      <w:r w:rsidR="008A1DF4" w:rsidRPr="002C2567">
        <w:rPr>
          <w:rFonts w:asciiTheme="minorHAnsi" w:hAnsiTheme="minorHAnsi" w:cstheme="minorHAnsi"/>
          <w:sz w:val="24"/>
          <w:szCs w:val="24"/>
        </w:rPr>
        <w:t xml:space="preserve">dílo po podpisu této Smlouvy. </w:t>
      </w:r>
    </w:p>
    <w:p w14:paraId="4E7BA4CD" w14:textId="77777777" w:rsidR="00EC5674" w:rsidRPr="00FB6A8B" w:rsidRDefault="00D23F68"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FB6A8B">
        <w:rPr>
          <w:rFonts w:asciiTheme="minorHAnsi" w:hAnsiTheme="minorHAnsi" w:cstheme="minorHAnsi"/>
          <w:sz w:val="24"/>
          <w:szCs w:val="24"/>
        </w:rPr>
        <w:t>Zhotovitel se zavazuje provést d</w:t>
      </w:r>
      <w:r w:rsidR="00EC5674" w:rsidRPr="00FB6A8B">
        <w:rPr>
          <w:rFonts w:asciiTheme="minorHAnsi" w:hAnsiTheme="minorHAnsi" w:cstheme="minorHAnsi"/>
          <w:sz w:val="24"/>
          <w:szCs w:val="24"/>
        </w:rPr>
        <w:t xml:space="preserve">ílo v souladu s touto </w:t>
      </w:r>
      <w:r w:rsidR="009F7E1B" w:rsidRPr="00FB6A8B">
        <w:rPr>
          <w:rFonts w:asciiTheme="minorHAnsi" w:hAnsiTheme="minorHAnsi" w:cstheme="minorHAnsi"/>
          <w:sz w:val="24"/>
          <w:szCs w:val="24"/>
        </w:rPr>
        <w:t>S</w:t>
      </w:r>
      <w:r w:rsidR="00EC5674" w:rsidRPr="00FB6A8B">
        <w:rPr>
          <w:rFonts w:asciiTheme="minorHAnsi" w:hAnsiTheme="minorHAnsi" w:cstheme="minorHAnsi"/>
          <w:sz w:val="24"/>
          <w:szCs w:val="24"/>
        </w:rPr>
        <w:t xml:space="preserve">mlouvou nejpozději </w:t>
      </w:r>
      <w:r w:rsidR="000F7E3E" w:rsidRPr="00FB6A8B">
        <w:rPr>
          <w:rFonts w:asciiTheme="minorHAnsi" w:hAnsiTheme="minorHAnsi" w:cstheme="minorHAnsi"/>
          <w:sz w:val="24"/>
          <w:szCs w:val="24"/>
        </w:rPr>
        <w:br/>
      </w:r>
      <w:r w:rsidR="00EC5674" w:rsidRPr="00FB6A8B">
        <w:rPr>
          <w:rFonts w:asciiTheme="minorHAnsi" w:hAnsiTheme="minorHAnsi" w:cstheme="minorHAnsi"/>
          <w:sz w:val="24"/>
          <w:szCs w:val="24"/>
        </w:rPr>
        <w:t xml:space="preserve">do </w:t>
      </w:r>
      <w:r w:rsidR="00FA1FEA" w:rsidRPr="00FB6A8B">
        <w:rPr>
          <w:rFonts w:asciiTheme="minorHAnsi" w:hAnsiTheme="minorHAnsi" w:cstheme="minorHAnsi"/>
          <w:sz w:val="24"/>
          <w:szCs w:val="24"/>
        </w:rPr>
        <w:t>30.09.2022</w:t>
      </w:r>
    </w:p>
    <w:p w14:paraId="786E30B9" w14:textId="77777777" w:rsidR="008A1DF4" w:rsidRPr="008A1DF4" w:rsidRDefault="00D861A4"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8A1DF4">
        <w:rPr>
          <w:rFonts w:asciiTheme="minorHAnsi" w:hAnsiTheme="minorHAnsi" w:cstheme="minorHAnsi"/>
          <w:sz w:val="24"/>
        </w:rPr>
        <w:t xml:space="preserve">Místem plnění díla je </w:t>
      </w:r>
      <w:r w:rsidR="008A1DF4" w:rsidRPr="008A1DF4">
        <w:rPr>
          <w:rFonts w:asciiTheme="minorHAnsi" w:hAnsiTheme="minorHAnsi" w:cstheme="minorHAnsi"/>
          <w:sz w:val="24"/>
        </w:rPr>
        <w:t>město Hořovice.</w:t>
      </w:r>
    </w:p>
    <w:p w14:paraId="36502AC2" w14:textId="77777777" w:rsidR="008C7AE9" w:rsidRPr="00083FE3" w:rsidRDefault="008C7AE9" w:rsidP="00FB6A14">
      <w:pPr>
        <w:pStyle w:val="Styl1"/>
        <w:spacing w:after="0"/>
        <w:rPr>
          <w:rFonts w:ascii="Times New Roman" w:hAnsi="Times New Roman"/>
          <w:szCs w:val="24"/>
        </w:rPr>
      </w:pPr>
    </w:p>
    <w:p w14:paraId="3BBE084D" w14:textId="77777777" w:rsidR="000F4A26" w:rsidRDefault="00EC5674" w:rsidP="000F4A26">
      <w:pPr>
        <w:pStyle w:val="Odstavecseseznamem"/>
        <w:numPr>
          <w:ilvl w:val="0"/>
          <w:numId w:val="14"/>
        </w:numPr>
        <w:tabs>
          <w:tab w:val="left" w:pos="2552"/>
          <w:tab w:val="left" w:pos="2977"/>
        </w:tabs>
        <w:spacing w:after="120"/>
        <w:ind w:firstLine="2334"/>
        <w:contextualSpacing w:val="0"/>
        <w:rPr>
          <w:rFonts w:asciiTheme="minorHAnsi" w:hAnsiTheme="minorHAnsi" w:cstheme="minorHAnsi"/>
          <w:b/>
          <w:sz w:val="24"/>
          <w:szCs w:val="24"/>
        </w:rPr>
      </w:pPr>
      <w:r w:rsidRPr="000F4A26">
        <w:rPr>
          <w:rFonts w:asciiTheme="minorHAnsi" w:hAnsiTheme="minorHAnsi" w:cstheme="minorHAnsi"/>
          <w:b/>
          <w:sz w:val="24"/>
          <w:szCs w:val="24"/>
        </w:rPr>
        <w:t>VLASTNICKÉ PRÁVO</w:t>
      </w:r>
    </w:p>
    <w:p w14:paraId="5CA4E737" w14:textId="2E97833B" w:rsidR="00EC5674" w:rsidRPr="000F4A26" w:rsidRDefault="00D23F68" w:rsidP="000F4A26">
      <w:pPr>
        <w:pStyle w:val="Odstavecseseznamem"/>
        <w:numPr>
          <w:ilvl w:val="1"/>
          <w:numId w:val="34"/>
        </w:numPr>
        <w:tabs>
          <w:tab w:val="left" w:pos="2552"/>
          <w:tab w:val="left" w:pos="2977"/>
        </w:tabs>
        <w:spacing w:after="120"/>
        <w:ind w:left="709"/>
        <w:rPr>
          <w:rFonts w:asciiTheme="minorHAnsi" w:hAnsiTheme="minorHAnsi" w:cstheme="minorHAnsi"/>
          <w:b/>
          <w:sz w:val="24"/>
          <w:szCs w:val="24"/>
        </w:rPr>
      </w:pPr>
      <w:r w:rsidRPr="000F4A26">
        <w:rPr>
          <w:rFonts w:asciiTheme="minorHAnsi" w:hAnsiTheme="minorHAnsi" w:cstheme="minorHAnsi"/>
          <w:sz w:val="24"/>
          <w:szCs w:val="24"/>
        </w:rPr>
        <w:t>Vlastnické právo k předmětu d</w:t>
      </w:r>
      <w:r w:rsidR="00EC5674" w:rsidRPr="000F4A26">
        <w:rPr>
          <w:rFonts w:asciiTheme="minorHAnsi" w:hAnsiTheme="minorHAnsi" w:cstheme="minorHAnsi"/>
          <w:sz w:val="24"/>
          <w:szCs w:val="24"/>
        </w:rPr>
        <w:t>íla nabývá Objednatel</w:t>
      </w:r>
      <w:r w:rsidR="000F4A26">
        <w:rPr>
          <w:rFonts w:asciiTheme="minorHAnsi" w:hAnsiTheme="minorHAnsi" w:cstheme="minorHAnsi"/>
          <w:sz w:val="24"/>
          <w:szCs w:val="24"/>
        </w:rPr>
        <w:t>,</w:t>
      </w:r>
      <w:r w:rsidR="002C2567" w:rsidRPr="000F4A26">
        <w:rPr>
          <w:rFonts w:asciiTheme="minorHAnsi" w:hAnsiTheme="minorHAnsi" w:cstheme="minorHAnsi"/>
          <w:sz w:val="24"/>
          <w:szCs w:val="24"/>
        </w:rPr>
        <w:t xml:space="preserve"> a to od okamžiku jeho předání Zhotovitelem</w:t>
      </w:r>
      <w:r w:rsidR="00EC5674" w:rsidRPr="000F4A26">
        <w:rPr>
          <w:rFonts w:asciiTheme="minorHAnsi" w:hAnsiTheme="minorHAnsi" w:cstheme="minorHAnsi"/>
          <w:sz w:val="24"/>
          <w:szCs w:val="24"/>
        </w:rPr>
        <w:t>.</w:t>
      </w:r>
    </w:p>
    <w:p w14:paraId="3D472031" w14:textId="77777777" w:rsidR="00FA6153" w:rsidRPr="000F4A26" w:rsidRDefault="00FA6153" w:rsidP="000F4A26">
      <w:pPr>
        <w:spacing w:after="120"/>
        <w:rPr>
          <w:rFonts w:ascii="Times New Roman" w:hAnsi="Times New Roman"/>
        </w:rPr>
      </w:pPr>
    </w:p>
    <w:p w14:paraId="6CAAD143" w14:textId="77777777" w:rsidR="00EC5674" w:rsidRPr="000F4A26" w:rsidRDefault="00EC5674" w:rsidP="000F4A26">
      <w:pPr>
        <w:pStyle w:val="Odstavecseseznamem"/>
        <w:numPr>
          <w:ilvl w:val="0"/>
          <w:numId w:val="14"/>
        </w:numPr>
        <w:tabs>
          <w:tab w:val="left" w:pos="2977"/>
        </w:tabs>
        <w:spacing w:after="120"/>
        <w:ind w:firstLine="2334"/>
        <w:contextualSpacing w:val="0"/>
        <w:rPr>
          <w:rFonts w:asciiTheme="minorHAnsi" w:hAnsiTheme="minorHAnsi" w:cstheme="minorHAnsi"/>
          <w:b/>
          <w:sz w:val="24"/>
          <w:szCs w:val="24"/>
        </w:rPr>
      </w:pPr>
      <w:r w:rsidRPr="000F4A26">
        <w:rPr>
          <w:rFonts w:asciiTheme="minorHAnsi" w:hAnsiTheme="minorHAnsi" w:cstheme="minorHAnsi"/>
          <w:b/>
          <w:sz w:val="24"/>
          <w:szCs w:val="24"/>
        </w:rPr>
        <w:t>PŘEDÁNÍ A PŘEVZETÍ DÍLA</w:t>
      </w:r>
    </w:p>
    <w:p w14:paraId="702AF2E5" w14:textId="77777777" w:rsidR="00FA6153" w:rsidRPr="002C2567" w:rsidRDefault="00DC4857"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2C2567">
        <w:rPr>
          <w:rFonts w:asciiTheme="minorHAnsi" w:hAnsiTheme="minorHAnsi" w:cstheme="minorHAnsi"/>
          <w:sz w:val="24"/>
          <w:szCs w:val="24"/>
        </w:rPr>
        <w:t xml:space="preserve">Zhotovitel písemně vyzve </w:t>
      </w:r>
      <w:r w:rsidR="00FA6153" w:rsidRPr="002C2567">
        <w:rPr>
          <w:rFonts w:asciiTheme="minorHAnsi" w:hAnsiTheme="minorHAnsi" w:cstheme="minorHAnsi"/>
          <w:sz w:val="24"/>
          <w:szCs w:val="24"/>
        </w:rPr>
        <w:t>O</w:t>
      </w:r>
      <w:r w:rsidRPr="002C2567">
        <w:rPr>
          <w:rFonts w:asciiTheme="minorHAnsi" w:hAnsiTheme="minorHAnsi" w:cstheme="minorHAnsi"/>
          <w:sz w:val="24"/>
          <w:szCs w:val="24"/>
        </w:rPr>
        <w:t>bjednatele n</w:t>
      </w:r>
      <w:r w:rsidR="00EC5674" w:rsidRPr="002C2567">
        <w:rPr>
          <w:rFonts w:asciiTheme="minorHAnsi" w:hAnsiTheme="minorHAnsi" w:cstheme="minorHAnsi"/>
          <w:sz w:val="24"/>
          <w:szCs w:val="24"/>
        </w:rPr>
        <w:t xml:space="preserve">ejpozději do </w:t>
      </w:r>
      <w:r w:rsidR="00FA6153" w:rsidRPr="002C2567">
        <w:rPr>
          <w:rFonts w:asciiTheme="minorHAnsi" w:hAnsiTheme="minorHAnsi" w:cstheme="minorHAnsi"/>
          <w:sz w:val="24"/>
          <w:szCs w:val="24"/>
        </w:rPr>
        <w:t>7</w:t>
      </w:r>
      <w:r w:rsidRPr="002C2567">
        <w:rPr>
          <w:rFonts w:asciiTheme="minorHAnsi" w:hAnsiTheme="minorHAnsi" w:cstheme="minorHAnsi"/>
          <w:sz w:val="24"/>
          <w:szCs w:val="24"/>
        </w:rPr>
        <w:t xml:space="preserve"> dnů po dokončení díla </w:t>
      </w:r>
      <w:r w:rsidR="00EC5674" w:rsidRPr="002C2567">
        <w:rPr>
          <w:rFonts w:asciiTheme="minorHAnsi" w:hAnsiTheme="minorHAnsi" w:cstheme="minorHAnsi"/>
          <w:sz w:val="24"/>
          <w:szCs w:val="24"/>
        </w:rPr>
        <w:t>k</w:t>
      </w:r>
      <w:r w:rsidRPr="002C2567">
        <w:rPr>
          <w:rFonts w:asciiTheme="minorHAnsi" w:hAnsiTheme="minorHAnsi" w:cstheme="minorHAnsi"/>
          <w:sz w:val="24"/>
          <w:szCs w:val="24"/>
        </w:rPr>
        <w:t> jeho převzetí</w:t>
      </w:r>
      <w:r w:rsidR="00EC5674" w:rsidRPr="002C2567">
        <w:rPr>
          <w:rFonts w:asciiTheme="minorHAnsi" w:hAnsiTheme="minorHAnsi" w:cstheme="minorHAnsi"/>
          <w:sz w:val="24"/>
          <w:szCs w:val="24"/>
        </w:rPr>
        <w:t>.</w:t>
      </w:r>
      <w:r w:rsidRPr="002C2567">
        <w:rPr>
          <w:rFonts w:asciiTheme="minorHAnsi" w:hAnsiTheme="minorHAnsi" w:cstheme="minorHAnsi"/>
          <w:sz w:val="24"/>
          <w:szCs w:val="24"/>
        </w:rPr>
        <w:t xml:space="preserve"> Za písemnou výzvu se též považuje zaslání emailu.</w:t>
      </w:r>
    </w:p>
    <w:p w14:paraId="3AB52943" w14:textId="77777777" w:rsidR="00DC4857" w:rsidRPr="002C2567" w:rsidRDefault="00DC4857"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2C2567">
        <w:rPr>
          <w:rFonts w:asciiTheme="minorHAnsi" w:hAnsiTheme="minorHAnsi" w:cstheme="minorHAnsi"/>
          <w:sz w:val="24"/>
          <w:szCs w:val="24"/>
        </w:rPr>
        <w:t>Zho</w:t>
      </w:r>
      <w:r w:rsidR="00DD6696" w:rsidRPr="002C2567">
        <w:rPr>
          <w:rFonts w:asciiTheme="minorHAnsi" w:hAnsiTheme="minorHAnsi" w:cstheme="minorHAnsi"/>
          <w:sz w:val="24"/>
          <w:szCs w:val="24"/>
        </w:rPr>
        <w:t>tovitel je povinen předat dílo O</w:t>
      </w:r>
      <w:r w:rsidRPr="002C2567">
        <w:rPr>
          <w:rFonts w:asciiTheme="minorHAnsi" w:hAnsiTheme="minorHAnsi" w:cstheme="minorHAnsi"/>
          <w:sz w:val="24"/>
          <w:szCs w:val="24"/>
        </w:rPr>
        <w:t xml:space="preserve">bjednateli bez </w:t>
      </w:r>
      <w:r w:rsidR="000F7E3E" w:rsidRPr="002C2567">
        <w:rPr>
          <w:rFonts w:asciiTheme="minorHAnsi" w:hAnsiTheme="minorHAnsi" w:cstheme="minorHAnsi"/>
          <w:sz w:val="24"/>
          <w:szCs w:val="24"/>
        </w:rPr>
        <w:t>vad a nedodělků</w:t>
      </w:r>
      <w:r w:rsidR="004A3955" w:rsidRPr="002C2567">
        <w:rPr>
          <w:rFonts w:asciiTheme="minorHAnsi" w:hAnsiTheme="minorHAnsi" w:cstheme="minorHAnsi"/>
          <w:sz w:val="24"/>
          <w:szCs w:val="24"/>
        </w:rPr>
        <w:t xml:space="preserve"> </w:t>
      </w:r>
      <w:r w:rsidR="000F7E3E" w:rsidRPr="002C2567">
        <w:rPr>
          <w:rFonts w:asciiTheme="minorHAnsi" w:hAnsiTheme="minorHAnsi" w:cstheme="minorHAnsi"/>
          <w:sz w:val="24"/>
          <w:szCs w:val="24"/>
        </w:rPr>
        <w:t xml:space="preserve">nejpozději do </w:t>
      </w:r>
      <w:r w:rsidR="00FA1FEA">
        <w:rPr>
          <w:rFonts w:asciiTheme="minorHAnsi" w:hAnsiTheme="minorHAnsi" w:cstheme="minorHAnsi"/>
          <w:sz w:val="24"/>
          <w:szCs w:val="24"/>
        </w:rPr>
        <w:t>30.09.2022</w:t>
      </w:r>
    </w:p>
    <w:p w14:paraId="52FCC2BC" w14:textId="77777777" w:rsidR="00D23F68" w:rsidRPr="002C2567" w:rsidRDefault="00D23F68"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2C2567">
        <w:rPr>
          <w:rFonts w:asciiTheme="minorHAnsi" w:hAnsiTheme="minorHAnsi" w:cstheme="minorHAnsi"/>
          <w:sz w:val="24"/>
          <w:szCs w:val="24"/>
        </w:rPr>
        <w:t>Dřívější provedení díla ze strany Zhotovitele je možné.</w:t>
      </w:r>
    </w:p>
    <w:p w14:paraId="45C78681" w14:textId="77777777" w:rsidR="00EC5674" w:rsidRPr="002C2567" w:rsidRDefault="00D23F68"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2C2567">
        <w:rPr>
          <w:rFonts w:asciiTheme="minorHAnsi" w:hAnsiTheme="minorHAnsi" w:cstheme="minorHAnsi"/>
          <w:sz w:val="24"/>
          <w:szCs w:val="24"/>
        </w:rPr>
        <w:t>O předání provedeného d</w:t>
      </w:r>
      <w:r w:rsidR="00EC5674" w:rsidRPr="002C2567">
        <w:rPr>
          <w:rFonts w:asciiTheme="minorHAnsi" w:hAnsiTheme="minorHAnsi" w:cstheme="minorHAnsi"/>
          <w:sz w:val="24"/>
          <w:szCs w:val="24"/>
        </w:rPr>
        <w:t xml:space="preserve">íla </w:t>
      </w:r>
      <w:r w:rsidR="009D6C2B" w:rsidRPr="002C2567">
        <w:rPr>
          <w:rFonts w:asciiTheme="minorHAnsi" w:hAnsiTheme="minorHAnsi" w:cstheme="minorHAnsi"/>
          <w:sz w:val="24"/>
          <w:szCs w:val="24"/>
        </w:rPr>
        <w:t xml:space="preserve">mezi </w:t>
      </w:r>
      <w:r w:rsidR="00EC5674" w:rsidRPr="002C2567">
        <w:rPr>
          <w:rFonts w:asciiTheme="minorHAnsi" w:hAnsiTheme="minorHAnsi" w:cstheme="minorHAnsi"/>
          <w:sz w:val="24"/>
          <w:szCs w:val="24"/>
        </w:rPr>
        <w:t>Zhoto</w:t>
      </w:r>
      <w:r w:rsidR="009D6C2B" w:rsidRPr="002C2567">
        <w:rPr>
          <w:rFonts w:asciiTheme="minorHAnsi" w:hAnsiTheme="minorHAnsi" w:cstheme="minorHAnsi"/>
          <w:sz w:val="24"/>
          <w:szCs w:val="24"/>
        </w:rPr>
        <w:t>vitelem a</w:t>
      </w:r>
      <w:r w:rsidR="00EC5674" w:rsidRPr="002C2567">
        <w:rPr>
          <w:rFonts w:asciiTheme="minorHAnsi" w:hAnsiTheme="minorHAnsi" w:cstheme="minorHAnsi"/>
          <w:sz w:val="24"/>
          <w:szCs w:val="24"/>
        </w:rPr>
        <w:t xml:space="preserve"> Objednate</w:t>
      </w:r>
      <w:r w:rsidRPr="002C2567">
        <w:rPr>
          <w:rFonts w:asciiTheme="minorHAnsi" w:hAnsiTheme="minorHAnsi" w:cstheme="minorHAnsi"/>
          <w:sz w:val="24"/>
          <w:szCs w:val="24"/>
        </w:rPr>
        <w:t xml:space="preserve">lem sepíší smluvní strany této </w:t>
      </w:r>
      <w:r w:rsidR="00FA6153" w:rsidRPr="002C2567">
        <w:rPr>
          <w:rFonts w:asciiTheme="minorHAnsi" w:hAnsiTheme="minorHAnsi" w:cstheme="minorHAnsi"/>
          <w:sz w:val="24"/>
          <w:szCs w:val="24"/>
        </w:rPr>
        <w:t>S</w:t>
      </w:r>
      <w:r w:rsidR="00EC5674" w:rsidRPr="002C2567">
        <w:rPr>
          <w:rFonts w:asciiTheme="minorHAnsi" w:hAnsiTheme="minorHAnsi" w:cstheme="minorHAnsi"/>
          <w:sz w:val="24"/>
          <w:szCs w:val="24"/>
        </w:rPr>
        <w:t>mlouvy předávací protokol, který bude obsahovat i případné výhrady Objednatele.</w:t>
      </w:r>
    </w:p>
    <w:p w14:paraId="127FE566" w14:textId="77777777" w:rsidR="00EC5674" w:rsidRPr="002C2567" w:rsidRDefault="00EC5674"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2C2567">
        <w:rPr>
          <w:rFonts w:asciiTheme="minorHAnsi" w:hAnsiTheme="minorHAnsi" w:cstheme="minorHAnsi"/>
          <w:sz w:val="24"/>
          <w:szCs w:val="24"/>
        </w:rPr>
        <w:t>Vadou se při tom rozumí od</w:t>
      </w:r>
      <w:r w:rsidR="00D23F68" w:rsidRPr="002C2567">
        <w:rPr>
          <w:rFonts w:asciiTheme="minorHAnsi" w:hAnsiTheme="minorHAnsi" w:cstheme="minorHAnsi"/>
          <w:sz w:val="24"/>
          <w:szCs w:val="24"/>
        </w:rPr>
        <w:t>chylka v kvalitě a parametrech d</w:t>
      </w:r>
      <w:r w:rsidRPr="002C2567">
        <w:rPr>
          <w:rFonts w:asciiTheme="minorHAnsi" w:hAnsiTheme="minorHAnsi" w:cstheme="minorHAnsi"/>
          <w:sz w:val="24"/>
          <w:szCs w:val="24"/>
        </w:rPr>
        <w:t>íla, stanovených zadávací dokumentací, touto Smlouvou a obecně závaznými předpisy.</w:t>
      </w:r>
    </w:p>
    <w:p w14:paraId="4F90280F" w14:textId="77777777" w:rsidR="00EC5674" w:rsidRPr="002C2567" w:rsidRDefault="00EC5674" w:rsidP="000F4A26">
      <w:pPr>
        <w:pStyle w:val="Styl1"/>
        <w:numPr>
          <w:ilvl w:val="1"/>
          <w:numId w:val="14"/>
        </w:numPr>
        <w:ind w:left="851" w:hanging="851"/>
        <w:rPr>
          <w:rFonts w:asciiTheme="minorHAnsi" w:hAnsiTheme="minorHAnsi" w:cstheme="minorHAnsi"/>
          <w:szCs w:val="24"/>
        </w:rPr>
      </w:pPr>
      <w:r w:rsidRPr="002C2567">
        <w:rPr>
          <w:rFonts w:asciiTheme="minorHAnsi" w:hAnsiTheme="minorHAnsi" w:cstheme="minorHAnsi"/>
          <w:szCs w:val="24"/>
        </w:rPr>
        <w:t>Nedodělkem se rozumí nedokončená práce oproti zadání.</w:t>
      </w:r>
    </w:p>
    <w:p w14:paraId="685DB584" w14:textId="77777777" w:rsidR="00497490" w:rsidRDefault="00497490" w:rsidP="00FB6A14">
      <w:pPr>
        <w:spacing w:after="0"/>
        <w:rPr>
          <w:rFonts w:ascii="Times New Roman" w:hAnsi="Times New Roman"/>
          <w:sz w:val="24"/>
          <w:szCs w:val="24"/>
        </w:rPr>
      </w:pPr>
    </w:p>
    <w:p w14:paraId="6E0982A2" w14:textId="77777777" w:rsidR="00497490" w:rsidRPr="00083FE3" w:rsidRDefault="00497490" w:rsidP="00FB6A14">
      <w:pPr>
        <w:spacing w:after="0"/>
        <w:rPr>
          <w:rFonts w:ascii="Times New Roman" w:hAnsi="Times New Roman"/>
          <w:sz w:val="24"/>
          <w:szCs w:val="24"/>
        </w:rPr>
      </w:pPr>
    </w:p>
    <w:p w14:paraId="7DE58073" w14:textId="77777777" w:rsidR="00EC5674" w:rsidRPr="000F4A26" w:rsidRDefault="00EC5674" w:rsidP="000F4A26">
      <w:pPr>
        <w:pStyle w:val="Odstavecseseznamem"/>
        <w:numPr>
          <w:ilvl w:val="0"/>
          <w:numId w:val="14"/>
        </w:numPr>
        <w:tabs>
          <w:tab w:val="left" w:pos="2977"/>
        </w:tabs>
        <w:spacing w:after="120"/>
        <w:ind w:left="357" w:firstLine="2336"/>
        <w:contextualSpacing w:val="0"/>
        <w:rPr>
          <w:rFonts w:asciiTheme="minorHAnsi" w:hAnsiTheme="minorHAnsi" w:cstheme="minorHAnsi"/>
          <w:b/>
          <w:sz w:val="24"/>
          <w:szCs w:val="24"/>
        </w:rPr>
      </w:pPr>
      <w:r w:rsidRPr="000F4A26">
        <w:rPr>
          <w:rFonts w:asciiTheme="minorHAnsi" w:hAnsiTheme="minorHAnsi" w:cstheme="minorHAnsi"/>
          <w:b/>
          <w:sz w:val="24"/>
          <w:szCs w:val="24"/>
        </w:rPr>
        <w:t>ZÁRUČNÍ DOBA</w:t>
      </w:r>
    </w:p>
    <w:p w14:paraId="687DC8DD" w14:textId="77777777" w:rsidR="00EC5674" w:rsidRPr="00FB6A8B" w:rsidRDefault="0040530C"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FB6A8B">
        <w:rPr>
          <w:rFonts w:asciiTheme="minorHAnsi" w:hAnsiTheme="minorHAnsi" w:cstheme="minorHAnsi"/>
          <w:sz w:val="24"/>
          <w:szCs w:val="24"/>
        </w:rPr>
        <w:t>Záruční doba za d</w:t>
      </w:r>
      <w:r w:rsidR="00EC5674" w:rsidRPr="00FB6A8B">
        <w:rPr>
          <w:rFonts w:asciiTheme="minorHAnsi" w:hAnsiTheme="minorHAnsi" w:cstheme="minorHAnsi"/>
          <w:sz w:val="24"/>
          <w:szCs w:val="24"/>
        </w:rPr>
        <w:t>ílo</w:t>
      </w:r>
      <w:r w:rsidR="00B53328">
        <w:rPr>
          <w:rFonts w:asciiTheme="minorHAnsi" w:hAnsiTheme="minorHAnsi" w:cstheme="minorHAnsi"/>
          <w:sz w:val="24"/>
          <w:szCs w:val="24"/>
        </w:rPr>
        <w:t>, případně jeho části</w:t>
      </w:r>
      <w:r w:rsidR="00EC5674" w:rsidRPr="00FB6A8B">
        <w:rPr>
          <w:rFonts w:asciiTheme="minorHAnsi" w:hAnsiTheme="minorHAnsi" w:cstheme="minorHAnsi"/>
          <w:sz w:val="24"/>
          <w:szCs w:val="24"/>
        </w:rPr>
        <w:t xml:space="preserve"> činí </w:t>
      </w:r>
      <w:r w:rsidR="00B53328">
        <w:rPr>
          <w:rFonts w:asciiTheme="minorHAnsi" w:hAnsiTheme="minorHAnsi" w:cstheme="minorHAnsi"/>
          <w:b/>
          <w:sz w:val="24"/>
          <w:szCs w:val="24"/>
        </w:rPr>
        <w:t>36</w:t>
      </w:r>
      <w:r w:rsidR="00EC5674" w:rsidRPr="00FB6A8B">
        <w:rPr>
          <w:rFonts w:asciiTheme="minorHAnsi" w:hAnsiTheme="minorHAnsi" w:cstheme="minorHAnsi"/>
          <w:b/>
          <w:sz w:val="24"/>
          <w:szCs w:val="24"/>
        </w:rPr>
        <w:t xml:space="preserve"> měsíců </w:t>
      </w:r>
      <w:r w:rsidR="00EC5674" w:rsidRPr="00FB6A8B">
        <w:rPr>
          <w:rFonts w:asciiTheme="minorHAnsi" w:hAnsiTheme="minorHAnsi" w:cstheme="minorHAnsi"/>
          <w:sz w:val="24"/>
          <w:szCs w:val="24"/>
        </w:rPr>
        <w:t>a</w:t>
      </w:r>
      <w:r w:rsidRPr="00FB6A8B">
        <w:rPr>
          <w:rFonts w:asciiTheme="minorHAnsi" w:hAnsiTheme="minorHAnsi" w:cstheme="minorHAnsi"/>
          <w:sz w:val="24"/>
          <w:szCs w:val="24"/>
        </w:rPr>
        <w:t xml:space="preserve"> začíná dnem převzetí hotového d</w:t>
      </w:r>
      <w:r w:rsidR="00DD6696" w:rsidRPr="00FB6A8B">
        <w:rPr>
          <w:rFonts w:asciiTheme="minorHAnsi" w:hAnsiTheme="minorHAnsi" w:cstheme="minorHAnsi"/>
          <w:sz w:val="24"/>
          <w:szCs w:val="24"/>
        </w:rPr>
        <w:t>íla O</w:t>
      </w:r>
      <w:r w:rsidR="00EC5674" w:rsidRPr="00FB6A8B">
        <w:rPr>
          <w:rFonts w:asciiTheme="minorHAnsi" w:hAnsiTheme="minorHAnsi" w:cstheme="minorHAnsi"/>
          <w:sz w:val="24"/>
          <w:szCs w:val="24"/>
        </w:rPr>
        <w:t>bj</w:t>
      </w:r>
      <w:r w:rsidRPr="00FB6A8B">
        <w:rPr>
          <w:rFonts w:asciiTheme="minorHAnsi" w:hAnsiTheme="minorHAnsi" w:cstheme="minorHAnsi"/>
          <w:sz w:val="24"/>
          <w:szCs w:val="24"/>
        </w:rPr>
        <w:t xml:space="preserve">ednatelem. </w:t>
      </w:r>
    </w:p>
    <w:p w14:paraId="3C8FC7B0" w14:textId="77777777" w:rsidR="00852EB8" w:rsidRPr="00FB6A8B" w:rsidRDefault="00EC5674"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FB6A8B">
        <w:rPr>
          <w:rFonts w:asciiTheme="minorHAnsi" w:hAnsiTheme="minorHAnsi" w:cstheme="minorHAnsi"/>
          <w:sz w:val="24"/>
          <w:szCs w:val="24"/>
        </w:rPr>
        <w:t xml:space="preserve">Objednatel je oprávněn reklamovat ve výše uvedené záruční době vady díla </w:t>
      </w:r>
      <w:r w:rsidR="000F7E3E" w:rsidRPr="00FB6A8B">
        <w:rPr>
          <w:rFonts w:asciiTheme="minorHAnsi" w:hAnsiTheme="minorHAnsi" w:cstheme="minorHAnsi"/>
          <w:sz w:val="24"/>
          <w:szCs w:val="24"/>
        </w:rPr>
        <w:br/>
      </w:r>
      <w:r w:rsidR="00DD6696" w:rsidRPr="00FB6A8B">
        <w:rPr>
          <w:rFonts w:asciiTheme="minorHAnsi" w:hAnsiTheme="minorHAnsi" w:cstheme="minorHAnsi"/>
          <w:sz w:val="24"/>
          <w:szCs w:val="24"/>
        </w:rPr>
        <w:t>u Z</w:t>
      </w:r>
      <w:r w:rsidRPr="00FB6A8B">
        <w:rPr>
          <w:rFonts w:asciiTheme="minorHAnsi" w:hAnsiTheme="minorHAnsi" w:cstheme="minorHAnsi"/>
          <w:sz w:val="24"/>
          <w:szCs w:val="24"/>
        </w:rPr>
        <w:t>hotovitele, a to písemnou formou.</w:t>
      </w:r>
    </w:p>
    <w:p w14:paraId="72EC7903" w14:textId="77777777" w:rsidR="00EC5674" w:rsidRPr="00FB6A8B" w:rsidRDefault="00EC5674"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FB6A8B">
        <w:rPr>
          <w:rFonts w:asciiTheme="minorHAnsi" w:hAnsiTheme="minorHAnsi" w:cstheme="minorHAnsi"/>
          <w:sz w:val="24"/>
          <w:szCs w:val="24"/>
        </w:rPr>
        <w:t>V reklamaci musí být popsána vada díla, nebo alespoň způsob, ja</w:t>
      </w:r>
      <w:r w:rsidR="00DD6696" w:rsidRPr="00FB6A8B">
        <w:rPr>
          <w:rFonts w:asciiTheme="minorHAnsi" w:hAnsiTheme="minorHAnsi" w:cstheme="minorHAnsi"/>
          <w:sz w:val="24"/>
          <w:szCs w:val="24"/>
        </w:rPr>
        <w:t>kým se projevuje a</w:t>
      </w:r>
      <w:r w:rsidR="00852EB8" w:rsidRPr="00FB6A8B">
        <w:rPr>
          <w:rFonts w:asciiTheme="minorHAnsi" w:hAnsiTheme="minorHAnsi" w:cstheme="minorHAnsi"/>
          <w:sz w:val="24"/>
          <w:szCs w:val="24"/>
        </w:rPr>
        <w:t> </w:t>
      </w:r>
      <w:r w:rsidR="00DD6696" w:rsidRPr="00FB6A8B">
        <w:rPr>
          <w:rFonts w:asciiTheme="minorHAnsi" w:hAnsiTheme="minorHAnsi" w:cstheme="minorHAnsi"/>
          <w:sz w:val="24"/>
          <w:szCs w:val="24"/>
        </w:rPr>
        <w:t>určen nárok O</w:t>
      </w:r>
      <w:r w:rsidRPr="00FB6A8B">
        <w:rPr>
          <w:rFonts w:asciiTheme="minorHAnsi" w:hAnsiTheme="minorHAnsi" w:cstheme="minorHAnsi"/>
          <w:sz w:val="24"/>
          <w:szCs w:val="24"/>
        </w:rPr>
        <w:t>bjednatele z vady díla, případně požadavek na způsob odstranění vad díla, a to včetně t</w:t>
      </w:r>
      <w:r w:rsidR="00DD6696" w:rsidRPr="00FB6A8B">
        <w:rPr>
          <w:rFonts w:asciiTheme="minorHAnsi" w:hAnsiTheme="minorHAnsi" w:cstheme="minorHAnsi"/>
          <w:sz w:val="24"/>
          <w:szCs w:val="24"/>
        </w:rPr>
        <w:t>ermínu pro odstranění vad díla Z</w:t>
      </w:r>
      <w:r w:rsidRPr="00FB6A8B">
        <w:rPr>
          <w:rFonts w:asciiTheme="minorHAnsi" w:hAnsiTheme="minorHAnsi" w:cstheme="minorHAnsi"/>
          <w:sz w:val="24"/>
          <w:szCs w:val="24"/>
        </w:rPr>
        <w:t>hotovitelem. Objednatel má právo volby způsobu odstranění důsledku vadného plnění, tuto v</w:t>
      </w:r>
      <w:r w:rsidR="00DD6696" w:rsidRPr="00FB6A8B">
        <w:rPr>
          <w:rFonts w:asciiTheme="minorHAnsi" w:hAnsiTheme="minorHAnsi" w:cstheme="minorHAnsi"/>
          <w:sz w:val="24"/>
          <w:szCs w:val="24"/>
        </w:rPr>
        <w:t xml:space="preserve">olbu může měnit </w:t>
      </w:r>
      <w:r w:rsidR="00821D45" w:rsidRPr="00FB6A8B">
        <w:rPr>
          <w:rFonts w:asciiTheme="minorHAnsi" w:hAnsiTheme="minorHAnsi" w:cstheme="minorHAnsi"/>
          <w:sz w:val="24"/>
          <w:szCs w:val="24"/>
        </w:rPr>
        <w:br/>
      </w:r>
      <w:r w:rsidR="00DD6696" w:rsidRPr="00FB6A8B">
        <w:rPr>
          <w:rFonts w:asciiTheme="minorHAnsi" w:hAnsiTheme="minorHAnsi" w:cstheme="minorHAnsi"/>
          <w:sz w:val="24"/>
          <w:szCs w:val="24"/>
        </w:rPr>
        <w:t>i bez souhlasu Z</w:t>
      </w:r>
      <w:r w:rsidRPr="00FB6A8B">
        <w:rPr>
          <w:rFonts w:asciiTheme="minorHAnsi" w:hAnsiTheme="minorHAnsi" w:cstheme="minorHAnsi"/>
          <w:sz w:val="24"/>
          <w:szCs w:val="24"/>
        </w:rPr>
        <w:t xml:space="preserve">hotovitele. </w:t>
      </w:r>
    </w:p>
    <w:p w14:paraId="74EB4C44" w14:textId="77777777" w:rsidR="00EC5674" w:rsidRPr="00F70F4A" w:rsidRDefault="00EC5674" w:rsidP="000F4A26">
      <w:pPr>
        <w:pStyle w:val="BodyText21"/>
        <w:widowControl/>
        <w:numPr>
          <w:ilvl w:val="1"/>
          <w:numId w:val="14"/>
        </w:numPr>
        <w:spacing w:after="60"/>
        <w:ind w:left="851" w:hanging="851"/>
        <w:rPr>
          <w:rFonts w:asciiTheme="minorHAnsi" w:hAnsiTheme="minorHAnsi" w:cstheme="minorHAnsi"/>
          <w:sz w:val="24"/>
          <w:szCs w:val="24"/>
        </w:rPr>
      </w:pPr>
      <w:r w:rsidRPr="00F70F4A">
        <w:rPr>
          <w:rFonts w:asciiTheme="minorHAnsi" w:hAnsiTheme="minorHAnsi" w:cstheme="minorHAnsi"/>
          <w:sz w:val="24"/>
          <w:szCs w:val="24"/>
        </w:rPr>
        <w:t xml:space="preserve">Zhotovitel se zavazuje </w:t>
      </w:r>
      <w:r w:rsidR="00F70F4A" w:rsidRPr="00F70F4A">
        <w:rPr>
          <w:rFonts w:asciiTheme="minorHAnsi" w:hAnsiTheme="minorHAnsi" w:cstheme="minorHAnsi"/>
          <w:sz w:val="24"/>
          <w:szCs w:val="24"/>
        </w:rPr>
        <w:t xml:space="preserve">bez zbytečného odkladu </w:t>
      </w:r>
      <w:r w:rsidRPr="00F70F4A">
        <w:rPr>
          <w:rFonts w:asciiTheme="minorHAnsi" w:hAnsiTheme="minorHAnsi" w:cstheme="minorHAnsi"/>
          <w:sz w:val="24"/>
          <w:szCs w:val="24"/>
        </w:rPr>
        <w:t>od okamžiku oznámení vady díla či jeho části zahájit odstraňování vady díla či jeho čá</w:t>
      </w:r>
      <w:r w:rsidR="00DD6696" w:rsidRPr="00F70F4A">
        <w:rPr>
          <w:rFonts w:asciiTheme="minorHAnsi" w:hAnsiTheme="minorHAnsi" w:cstheme="minorHAnsi"/>
          <w:sz w:val="24"/>
          <w:szCs w:val="24"/>
        </w:rPr>
        <w:t>sti, a to i tehdy, neuznává-li Z</w:t>
      </w:r>
      <w:r w:rsidRPr="00F70F4A">
        <w:rPr>
          <w:rFonts w:asciiTheme="minorHAnsi" w:hAnsiTheme="minorHAnsi" w:cstheme="minorHAnsi"/>
          <w:sz w:val="24"/>
          <w:szCs w:val="24"/>
        </w:rPr>
        <w:t>hotovitel odpovědnost za vady či příčiny, které ji vyvolaly, a vady odstranit co</w:t>
      </w:r>
      <w:r w:rsidR="00852EB8" w:rsidRPr="00F70F4A">
        <w:rPr>
          <w:rFonts w:asciiTheme="minorHAnsi" w:hAnsiTheme="minorHAnsi" w:cstheme="minorHAnsi"/>
          <w:sz w:val="24"/>
          <w:szCs w:val="24"/>
        </w:rPr>
        <w:t> </w:t>
      </w:r>
      <w:r w:rsidRPr="00F70F4A">
        <w:rPr>
          <w:rFonts w:asciiTheme="minorHAnsi" w:hAnsiTheme="minorHAnsi" w:cstheme="minorHAnsi"/>
          <w:sz w:val="24"/>
          <w:szCs w:val="24"/>
        </w:rPr>
        <w:t>nejkratší lhůtě</w:t>
      </w:r>
      <w:r w:rsidR="00F70F4A" w:rsidRPr="00F70F4A">
        <w:rPr>
          <w:rFonts w:asciiTheme="minorHAnsi" w:hAnsiTheme="minorHAnsi" w:cstheme="minorHAnsi"/>
          <w:sz w:val="24"/>
          <w:szCs w:val="24"/>
        </w:rPr>
        <w:t>.</w:t>
      </w:r>
    </w:p>
    <w:p w14:paraId="01D9C75D" w14:textId="77777777" w:rsidR="00EC5674" w:rsidRDefault="00F17465" w:rsidP="000F4A26">
      <w:pPr>
        <w:pStyle w:val="BodyText21"/>
        <w:widowControl/>
        <w:spacing w:after="60"/>
        <w:ind w:left="851" w:hanging="851"/>
        <w:rPr>
          <w:sz w:val="24"/>
          <w:szCs w:val="24"/>
        </w:rPr>
      </w:pPr>
      <w:r w:rsidRPr="00FB6A8B">
        <w:rPr>
          <w:rFonts w:asciiTheme="minorHAnsi" w:hAnsiTheme="minorHAnsi" w:cstheme="minorHAnsi"/>
          <w:sz w:val="24"/>
          <w:szCs w:val="24"/>
        </w:rPr>
        <w:t>7.</w:t>
      </w:r>
      <w:r w:rsidR="00582773">
        <w:rPr>
          <w:rFonts w:asciiTheme="minorHAnsi" w:hAnsiTheme="minorHAnsi" w:cstheme="minorHAnsi"/>
          <w:sz w:val="24"/>
          <w:szCs w:val="24"/>
        </w:rPr>
        <w:t>5</w:t>
      </w:r>
      <w:r w:rsidR="00EC5674" w:rsidRPr="00083FE3">
        <w:rPr>
          <w:sz w:val="24"/>
          <w:szCs w:val="24"/>
        </w:rPr>
        <w:t xml:space="preserve"> </w:t>
      </w:r>
      <w:r w:rsidR="00EC5674" w:rsidRPr="00083FE3">
        <w:rPr>
          <w:sz w:val="24"/>
          <w:szCs w:val="24"/>
        </w:rPr>
        <w:tab/>
      </w:r>
      <w:r w:rsidR="00EC5674" w:rsidRPr="00F70F4A">
        <w:rPr>
          <w:rFonts w:asciiTheme="minorHAnsi" w:hAnsiTheme="minorHAnsi" w:cstheme="minorHAnsi"/>
          <w:sz w:val="24"/>
          <w:szCs w:val="24"/>
        </w:rPr>
        <w:t>Po dobu od na</w:t>
      </w:r>
      <w:r w:rsidR="00DD6696" w:rsidRPr="00F70F4A">
        <w:rPr>
          <w:rFonts w:asciiTheme="minorHAnsi" w:hAnsiTheme="minorHAnsi" w:cstheme="minorHAnsi"/>
          <w:sz w:val="24"/>
          <w:szCs w:val="24"/>
        </w:rPr>
        <w:t xml:space="preserve">hlášení vady díla </w:t>
      </w:r>
      <w:r w:rsidR="00852EB8" w:rsidRPr="00F70F4A">
        <w:rPr>
          <w:rFonts w:asciiTheme="minorHAnsi" w:hAnsiTheme="minorHAnsi" w:cstheme="minorHAnsi"/>
          <w:sz w:val="24"/>
          <w:szCs w:val="24"/>
        </w:rPr>
        <w:t>O</w:t>
      </w:r>
      <w:r w:rsidR="00DD6696" w:rsidRPr="00F70F4A">
        <w:rPr>
          <w:rFonts w:asciiTheme="minorHAnsi" w:hAnsiTheme="minorHAnsi" w:cstheme="minorHAnsi"/>
          <w:sz w:val="24"/>
          <w:szCs w:val="24"/>
        </w:rPr>
        <w:t>bjednatelem Z</w:t>
      </w:r>
      <w:r w:rsidR="00EC5674" w:rsidRPr="00F70F4A">
        <w:rPr>
          <w:rFonts w:asciiTheme="minorHAnsi" w:hAnsiTheme="minorHAnsi" w:cstheme="minorHAnsi"/>
          <w:sz w:val="24"/>
          <w:szCs w:val="24"/>
        </w:rPr>
        <w:t>hotoviteli až d</w:t>
      </w:r>
      <w:r w:rsidR="00DD6696" w:rsidRPr="00F70F4A">
        <w:rPr>
          <w:rFonts w:asciiTheme="minorHAnsi" w:hAnsiTheme="minorHAnsi" w:cstheme="minorHAnsi"/>
          <w:sz w:val="24"/>
          <w:szCs w:val="24"/>
        </w:rPr>
        <w:t>o řádného odstranění vady díla Z</w:t>
      </w:r>
      <w:r w:rsidR="00EC5674" w:rsidRPr="00F70F4A">
        <w:rPr>
          <w:rFonts w:asciiTheme="minorHAnsi" w:hAnsiTheme="minorHAnsi" w:cstheme="minorHAnsi"/>
          <w:sz w:val="24"/>
          <w:szCs w:val="24"/>
        </w:rPr>
        <w:t>hotovitelem neběží záruční doba s tím, že doba přerušení běhu záruční lhůty bude počítána na celé dny a bude brán v úvahu každý započatý kalendářní den</w:t>
      </w:r>
      <w:r w:rsidR="00EC5674" w:rsidRPr="00F70F4A">
        <w:rPr>
          <w:rFonts w:asciiTheme="minorHAnsi" w:hAnsiTheme="minorHAnsi" w:cstheme="minorHAnsi"/>
          <w:i/>
          <w:sz w:val="24"/>
          <w:szCs w:val="24"/>
        </w:rPr>
        <w:t>.</w:t>
      </w:r>
    </w:p>
    <w:p w14:paraId="1AC1FB9A" w14:textId="77777777" w:rsidR="00852EB8" w:rsidRPr="00083FE3" w:rsidRDefault="00852EB8" w:rsidP="00FB6A14">
      <w:pPr>
        <w:spacing w:after="0"/>
        <w:rPr>
          <w:rFonts w:ascii="Times New Roman" w:hAnsi="Times New Roman"/>
          <w:color w:val="FF0000"/>
          <w:sz w:val="24"/>
          <w:szCs w:val="24"/>
        </w:rPr>
      </w:pPr>
    </w:p>
    <w:p w14:paraId="1EDDFAFF" w14:textId="77777777" w:rsidR="00EC5674" w:rsidRPr="000F4A26" w:rsidRDefault="00EC5674" w:rsidP="000F4A26">
      <w:pPr>
        <w:pStyle w:val="Odstavecseseznamem"/>
        <w:numPr>
          <w:ilvl w:val="0"/>
          <w:numId w:val="14"/>
        </w:numPr>
        <w:spacing w:after="120"/>
        <w:ind w:left="425" w:hanging="425"/>
        <w:contextualSpacing w:val="0"/>
        <w:jc w:val="center"/>
        <w:rPr>
          <w:rFonts w:asciiTheme="minorHAnsi" w:hAnsiTheme="minorHAnsi" w:cstheme="minorHAnsi"/>
          <w:b/>
          <w:sz w:val="24"/>
          <w:szCs w:val="24"/>
        </w:rPr>
      </w:pPr>
      <w:r w:rsidRPr="000F4A26">
        <w:rPr>
          <w:rFonts w:asciiTheme="minorHAnsi" w:hAnsiTheme="minorHAnsi" w:cstheme="minorHAnsi"/>
          <w:b/>
          <w:sz w:val="24"/>
          <w:szCs w:val="24"/>
        </w:rPr>
        <w:t>POVINNOSTI ZHOTOVITELE</w:t>
      </w:r>
    </w:p>
    <w:p w14:paraId="44F2CE05" w14:textId="2B8914CD" w:rsidR="00EC5674" w:rsidRDefault="00A015B3"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AF3449">
        <w:rPr>
          <w:rFonts w:asciiTheme="minorHAnsi" w:hAnsiTheme="minorHAnsi" w:cstheme="minorHAnsi"/>
          <w:sz w:val="24"/>
          <w:szCs w:val="24"/>
        </w:rPr>
        <w:t xml:space="preserve">Zhotovitel je povinen provést dílo v souladu s touto </w:t>
      </w:r>
      <w:r w:rsidR="00852EB8" w:rsidRPr="00AF3449">
        <w:rPr>
          <w:rFonts w:asciiTheme="minorHAnsi" w:hAnsiTheme="minorHAnsi" w:cstheme="minorHAnsi"/>
          <w:sz w:val="24"/>
          <w:szCs w:val="24"/>
        </w:rPr>
        <w:t>S</w:t>
      </w:r>
      <w:r w:rsidR="00EC5674" w:rsidRPr="00AF3449">
        <w:rPr>
          <w:rFonts w:asciiTheme="minorHAnsi" w:hAnsiTheme="minorHAnsi" w:cstheme="minorHAnsi"/>
          <w:sz w:val="24"/>
          <w:szCs w:val="24"/>
        </w:rPr>
        <w:t>mlouvou</w:t>
      </w:r>
      <w:r w:rsidR="005F6E75">
        <w:rPr>
          <w:rFonts w:asciiTheme="minorHAnsi" w:hAnsiTheme="minorHAnsi" w:cstheme="minorHAnsi"/>
          <w:sz w:val="24"/>
          <w:szCs w:val="24"/>
        </w:rPr>
        <w:t xml:space="preserve"> a se zadávacími podmínkami na veřejnou zakázku s názvem „Dopravní studie prostupnosti území“</w:t>
      </w:r>
      <w:r w:rsidR="00EC5674" w:rsidRPr="00AF3449">
        <w:rPr>
          <w:rFonts w:asciiTheme="minorHAnsi" w:hAnsiTheme="minorHAnsi" w:cstheme="minorHAnsi"/>
          <w:sz w:val="24"/>
          <w:szCs w:val="24"/>
        </w:rPr>
        <w:t>.</w:t>
      </w:r>
    </w:p>
    <w:p w14:paraId="31D6774D" w14:textId="77777777" w:rsidR="00AF3449" w:rsidRDefault="00AF3449" w:rsidP="000F4A26">
      <w:pPr>
        <w:pStyle w:val="Odstavecseseznamem"/>
        <w:numPr>
          <w:ilvl w:val="1"/>
          <w:numId w:val="14"/>
        </w:numPr>
        <w:spacing w:after="60"/>
        <w:ind w:left="851" w:hanging="851"/>
        <w:contextualSpacing w:val="0"/>
        <w:rPr>
          <w:rFonts w:asciiTheme="minorHAnsi" w:hAnsiTheme="minorHAnsi" w:cstheme="minorHAnsi"/>
          <w:sz w:val="24"/>
          <w:szCs w:val="24"/>
        </w:rPr>
      </w:pPr>
      <w:r>
        <w:rPr>
          <w:rFonts w:asciiTheme="minorHAnsi" w:hAnsiTheme="minorHAnsi" w:cstheme="minorHAnsi"/>
          <w:sz w:val="24"/>
          <w:szCs w:val="24"/>
        </w:rPr>
        <w:t xml:space="preserve">Zhotovitel je povinen </w:t>
      </w:r>
      <w:r w:rsidR="00B251D5">
        <w:rPr>
          <w:rFonts w:asciiTheme="minorHAnsi" w:hAnsiTheme="minorHAnsi" w:cstheme="minorHAnsi"/>
          <w:sz w:val="24"/>
          <w:szCs w:val="24"/>
        </w:rPr>
        <w:t xml:space="preserve">při </w:t>
      </w:r>
      <w:r>
        <w:rPr>
          <w:rFonts w:asciiTheme="minorHAnsi" w:hAnsiTheme="minorHAnsi" w:cstheme="minorHAnsi"/>
          <w:sz w:val="24"/>
          <w:szCs w:val="24"/>
        </w:rPr>
        <w:t>provádění díla</w:t>
      </w:r>
      <w:r w:rsidR="00181237">
        <w:rPr>
          <w:rFonts w:asciiTheme="minorHAnsi" w:hAnsiTheme="minorHAnsi" w:cstheme="minorHAnsi"/>
          <w:sz w:val="24"/>
          <w:szCs w:val="24"/>
        </w:rPr>
        <w:t xml:space="preserve"> </w:t>
      </w:r>
      <w:r w:rsidR="00B251D5">
        <w:rPr>
          <w:rFonts w:asciiTheme="minorHAnsi" w:hAnsiTheme="minorHAnsi" w:cstheme="minorHAnsi"/>
          <w:sz w:val="24"/>
          <w:szCs w:val="24"/>
        </w:rPr>
        <w:t xml:space="preserve">řídit </w:t>
      </w:r>
      <w:r w:rsidR="00181237">
        <w:rPr>
          <w:rFonts w:asciiTheme="minorHAnsi" w:hAnsiTheme="minorHAnsi" w:cstheme="minorHAnsi"/>
          <w:sz w:val="24"/>
          <w:szCs w:val="24"/>
        </w:rPr>
        <w:t xml:space="preserve">se </w:t>
      </w:r>
      <w:r w:rsidR="00B251D5">
        <w:rPr>
          <w:rFonts w:asciiTheme="minorHAnsi" w:hAnsiTheme="minorHAnsi" w:cstheme="minorHAnsi"/>
          <w:sz w:val="24"/>
          <w:szCs w:val="24"/>
        </w:rPr>
        <w:t>skutečn</w:t>
      </w:r>
      <w:r w:rsidR="009141AF">
        <w:rPr>
          <w:rFonts w:asciiTheme="minorHAnsi" w:hAnsiTheme="minorHAnsi" w:cstheme="minorHAnsi"/>
          <w:sz w:val="24"/>
          <w:szCs w:val="24"/>
        </w:rPr>
        <w:t>osti, kdy vymezené zastavitelné</w:t>
      </w:r>
      <w:r w:rsidR="00B251D5">
        <w:rPr>
          <w:rFonts w:asciiTheme="minorHAnsi" w:hAnsiTheme="minorHAnsi" w:cstheme="minorHAnsi"/>
          <w:sz w:val="24"/>
          <w:szCs w:val="24"/>
        </w:rPr>
        <w:t xml:space="preserve"> ploch</w:t>
      </w:r>
      <w:r w:rsidR="009141AF">
        <w:rPr>
          <w:rFonts w:asciiTheme="minorHAnsi" w:hAnsiTheme="minorHAnsi" w:cstheme="minorHAnsi"/>
          <w:sz w:val="24"/>
          <w:szCs w:val="24"/>
        </w:rPr>
        <w:t xml:space="preserve">y jsou </w:t>
      </w:r>
      <w:r>
        <w:rPr>
          <w:rFonts w:asciiTheme="minorHAnsi" w:hAnsiTheme="minorHAnsi" w:cstheme="minorHAnsi"/>
          <w:sz w:val="24"/>
          <w:szCs w:val="24"/>
        </w:rPr>
        <w:t xml:space="preserve">v souladu s platným územním plánem města Hořovice a dle schválené </w:t>
      </w:r>
      <w:r w:rsidR="00B251D5">
        <w:rPr>
          <w:rFonts w:asciiTheme="minorHAnsi" w:hAnsiTheme="minorHAnsi" w:cstheme="minorHAnsi"/>
          <w:sz w:val="24"/>
          <w:szCs w:val="24"/>
        </w:rPr>
        <w:t xml:space="preserve">územní studie </w:t>
      </w:r>
      <w:r w:rsidR="009141AF">
        <w:rPr>
          <w:rFonts w:asciiTheme="minorHAnsi" w:hAnsiTheme="minorHAnsi" w:cstheme="minorHAnsi"/>
          <w:sz w:val="24"/>
          <w:szCs w:val="24"/>
        </w:rPr>
        <w:t xml:space="preserve">navrženy s hlavním dopravním napojením na ulice Obránců Míru, Sládkova, Západní, Luční a na ulici Polní, což jsou ulice potenciálně navržené k tomu, aby dopravu z nově vznikající zástavby odváděly </w:t>
      </w:r>
      <w:r w:rsidR="00181237">
        <w:rPr>
          <w:rFonts w:asciiTheme="minorHAnsi" w:hAnsiTheme="minorHAnsi" w:cstheme="minorHAnsi"/>
          <w:sz w:val="24"/>
          <w:szCs w:val="24"/>
        </w:rPr>
        <w:t>ze západní části území východním směrem s dalším napojením na navazující místní komunikace.</w:t>
      </w:r>
    </w:p>
    <w:p w14:paraId="0BAB8484" w14:textId="77777777" w:rsidR="00EC5674" w:rsidRPr="00BD5519" w:rsidRDefault="004D4590" w:rsidP="000F4A26">
      <w:pPr>
        <w:pStyle w:val="Odstavecseseznamem"/>
        <w:numPr>
          <w:ilvl w:val="1"/>
          <w:numId w:val="14"/>
        </w:numPr>
        <w:spacing w:after="60"/>
        <w:ind w:left="851" w:hanging="851"/>
        <w:contextualSpacing w:val="0"/>
        <w:rPr>
          <w:rFonts w:ascii="Times New Roman" w:hAnsi="Times New Roman"/>
          <w:sz w:val="24"/>
          <w:szCs w:val="24"/>
        </w:rPr>
      </w:pPr>
      <w:r w:rsidRPr="00BD5519">
        <w:rPr>
          <w:rFonts w:asciiTheme="minorHAnsi" w:hAnsiTheme="minorHAnsi" w:cstheme="minorHAnsi"/>
          <w:sz w:val="24"/>
          <w:szCs w:val="24"/>
        </w:rPr>
        <w:t>Zhotovitel je povinen být po celo</w:t>
      </w:r>
      <w:r w:rsidR="00BD5519" w:rsidRPr="00BD5519">
        <w:rPr>
          <w:rFonts w:asciiTheme="minorHAnsi" w:hAnsiTheme="minorHAnsi" w:cstheme="minorHAnsi"/>
          <w:sz w:val="24"/>
          <w:szCs w:val="24"/>
        </w:rPr>
        <w:t>u</w:t>
      </w:r>
      <w:r w:rsidRPr="00BD5519">
        <w:rPr>
          <w:rFonts w:asciiTheme="minorHAnsi" w:hAnsiTheme="minorHAnsi" w:cstheme="minorHAnsi"/>
          <w:sz w:val="24"/>
          <w:szCs w:val="24"/>
        </w:rPr>
        <w:t xml:space="preserve"> dobu provádění díla pojištěn v minimální výši ceny díla. Předmětem</w:t>
      </w:r>
      <w:r w:rsidR="00BD5519" w:rsidRPr="00BD5519">
        <w:rPr>
          <w:rFonts w:asciiTheme="minorHAnsi" w:hAnsiTheme="minorHAnsi" w:cstheme="minorHAnsi"/>
          <w:sz w:val="24"/>
          <w:szCs w:val="24"/>
        </w:rPr>
        <w:t xml:space="preserve"> pojistné smlouvy musí být pojištění odpovědnosti za škodu způsobenou zhotovitelem. </w:t>
      </w:r>
      <w:r w:rsidR="00BD5519">
        <w:rPr>
          <w:rFonts w:asciiTheme="minorHAnsi" w:hAnsiTheme="minorHAnsi" w:cstheme="minorHAnsi"/>
          <w:sz w:val="24"/>
          <w:szCs w:val="24"/>
        </w:rPr>
        <w:t>Zhotovitel je povinen předložit objednateli uvedenou pojistnou smlouvu před uzavřením této smlouvy.</w:t>
      </w:r>
    </w:p>
    <w:p w14:paraId="4E0770A1" w14:textId="77777777" w:rsidR="005E311F" w:rsidRPr="009C5B0A" w:rsidRDefault="005E311F" w:rsidP="00FB6A14">
      <w:pPr>
        <w:spacing w:after="0"/>
        <w:rPr>
          <w:rFonts w:ascii="Times New Roman" w:hAnsi="Times New Roman"/>
          <w:sz w:val="24"/>
          <w:szCs w:val="24"/>
        </w:rPr>
      </w:pPr>
    </w:p>
    <w:p w14:paraId="0E789E91" w14:textId="77777777" w:rsidR="00EC5674" w:rsidRPr="000F4A26" w:rsidRDefault="00EC5674" w:rsidP="000F4A26">
      <w:pPr>
        <w:pStyle w:val="Odstavecseseznamem"/>
        <w:numPr>
          <w:ilvl w:val="0"/>
          <w:numId w:val="14"/>
        </w:numPr>
        <w:spacing w:after="120"/>
        <w:contextualSpacing w:val="0"/>
        <w:jc w:val="center"/>
        <w:rPr>
          <w:rFonts w:asciiTheme="minorHAnsi" w:hAnsiTheme="minorHAnsi" w:cstheme="minorHAnsi"/>
          <w:b/>
          <w:sz w:val="24"/>
          <w:szCs w:val="24"/>
        </w:rPr>
      </w:pPr>
      <w:r w:rsidRPr="000F4A26">
        <w:rPr>
          <w:rFonts w:asciiTheme="minorHAnsi" w:hAnsiTheme="minorHAnsi" w:cstheme="minorHAnsi"/>
          <w:b/>
          <w:sz w:val="24"/>
          <w:szCs w:val="24"/>
        </w:rPr>
        <w:t>POVINNOSTI OBJEDNATELE</w:t>
      </w:r>
    </w:p>
    <w:p w14:paraId="4467DE7E" w14:textId="77777777" w:rsidR="00EC5674" w:rsidRPr="00B251D5" w:rsidRDefault="00EC5674"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B251D5">
        <w:rPr>
          <w:rFonts w:asciiTheme="minorHAnsi" w:hAnsiTheme="minorHAnsi" w:cstheme="minorHAnsi"/>
          <w:sz w:val="24"/>
          <w:szCs w:val="24"/>
        </w:rPr>
        <w:t>Objednatel j</w:t>
      </w:r>
      <w:r w:rsidR="00A015B3" w:rsidRPr="00B251D5">
        <w:rPr>
          <w:rFonts w:asciiTheme="minorHAnsi" w:hAnsiTheme="minorHAnsi" w:cstheme="minorHAnsi"/>
          <w:sz w:val="24"/>
          <w:szCs w:val="24"/>
        </w:rPr>
        <w:t>e povinen zaplatit Zhotoviteli c</w:t>
      </w:r>
      <w:r w:rsidRPr="00B251D5">
        <w:rPr>
          <w:rFonts w:asciiTheme="minorHAnsi" w:hAnsiTheme="minorHAnsi" w:cstheme="minorHAnsi"/>
          <w:sz w:val="24"/>
          <w:szCs w:val="24"/>
        </w:rPr>
        <w:t>enu podle této Smlouvy.</w:t>
      </w:r>
    </w:p>
    <w:p w14:paraId="5FCF5BFE" w14:textId="77777777" w:rsidR="00EC5674" w:rsidRPr="00B251D5" w:rsidRDefault="00EC5674" w:rsidP="000F4A26">
      <w:pPr>
        <w:pStyle w:val="Odstavecseseznamem"/>
        <w:numPr>
          <w:ilvl w:val="1"/>
          <w:numId w:val="14"/>
        </w:numPr>
        <w:spacing w:after="60"/>
        <w:ind w:left="851" w:hanging="851"/>
        <w:contextualSpacing w:val="0"/>
        <w:rPr>
          <w:rFonts w:asciiTheme="minorHAnsi" w:hAnsiTheme="minorHAnsi" w:cstheme="minorHAnsi"/>
          <w:sz w:val="24"/>
          <w:szCs w:val="24"/>
        </w:rPr>
      </w:pPr>
      <w:r w:rsidRPr="00B251D5">
        <w:rPr>
          <w:rFonts w:asciiTheme="minorHAnsi" w:hAnsiTheme="minorHAnsi" w:cstheme="minorHAnsi"/>
          <w:sz w:val="24"/>
          <w:szCs w:val="24"/>
        </w:rPr>
        <w:t>Objednatel je povinen poskytnout Zhotoviteli souč</w:t>
      </w:r>
      <w:r w:rsidR="00A015B3" w:rsidRPr="00B251D5">
        <w:rPr>
          <w:rFonts w:asciiTheme="minorHAnsi" w:hAnsiTheme="minorHAnsi" w:cstheme="minorHAnsi"/>
          <w:sz w:val="24"/>
          <w:szCs w:val="24"/>
        </w:rPr>
        <w:t xml:space="preserve">innost nezbytnou pro provedení díla dle této </w:t>
      </w:r>
      <w:r w:rsidR="00852EB8" w:rsidRPr="00B251D5">
        <w:rPr>
          <w:rFonts w:asciiTheme="minorHAnsi" w:hAnsiTheme="minorHAnsi" w:cstheme="minorHAnsi"/>
          <w:sz w:val="24"/>
          <w:szCs w:val="24"/>
        </w:rPr>
        <w:t>S</w:t>
      </w:r>
      <w:r w:rsidRPr="00B251D5">
        <w:rPr>
          <w:rFonts w:asciiTheme="minorHAnsi" w:hAnsiTheme="minorHAnsi" w:cstheme="minorHAnsi"/>
          <w:sz w:val="24"/>
          <w:szCs w:val="24"/>
        </w:rPr>
        <w:t>mlouvy.</w:t>
      </w:r>
    </w:p>
    <w:p w14:paraId="3108FF68" w14:textId="77777777" w:rsidR="009C5B0A" w:rsidRPr="00181237" w:rsidRDefault="009C5B0A" w:rsidP="00FB6A14">
      <w:pPr>
        <w:spacing w:after="0"/>
        <w:rPr>
          <w:rFonts w:asciiTheme="minorHAnsi" w:hAnsiTheme="minorHAnsi" w:cstheme="minorHAnsi"/>
          <w:sz w:val="28"/>
          <w:szCs w:val="28"/>
        </w:rPr>
      </w:pPr>
    </w:p>
    <w:p w14:paraId="413B1458" w14:textId="77777777" w:rsidR="00EC5674" w:rsidRPr="000F4A26" w:rsidRDefault="00EC5674" w:rsidP="000F4A26">
      <w:pPr>
        <w:pStyle w:val="Odstavecseseznamem"/>
        <w:numPr>
          <w:ilvl w:val="0"/>
          <w:numId w:val="14"/>
        </w:numPr>
        <w:tabs>
          <w:tab w:val="left" w:pos="3119"/>
        </w:tabs>
        <w:spacing w:after="120"/>
        <w:ind w:firstLine="2334"/>
        <w:contextualSpacing w:val="0"/>
        <w:rPr>
          <w:rFonts w:asciiTheme="minorHAnsi" w:hAnsiTheme="minorHAnsi" w:cstheme="minorHAnsi"/>
          <w:b/>
          <w:sz w:val="24"/>
          <w:szCs w:val="24"/>
        </w:rPr>
      </w:pPr>
      <w:r w:rsidRPr="000F4A26">
        <w:rPr>
          <w:rFonts w:asciiTheme="minorHAnsi" w:hAnsiTheme="minorHAnsi" w:cstheme="minorHAnsi"/>
          <w:b/>
          <w:sz w:val="24"/>
          <w:szCs w:val="24"/>
        </w:rPr>
        <w:t xml:space="preserve">MAJETKOVÉ </w:t>
      </w:r>
      <w:r w:rsidR="00852EB8" w:rsidRPr="000F4A26">
        <w:rPr>
          <w:rFonts w:asciiTheme="minorHAnsi" w:hAnsiTheme="minorHAnsi" w:cstheme="minorHAnsi"/>
          <w:b/>
          <w:sz w:val="24"/>
          <w:szCs w:val="24"/>
        </w:rPr>
        <w:t>SANKCE – SMLUVNÍ</w:t>
      </w:r>
      <w:r w:rsidRPr="000F4A26">
        <w:rPr>
          <w:rFonts w:asciiTheme="minorHAnsi" w:hAnsiTheme="minorHAnsi" w:cstheme="minorHAnsi"/>
          <w:b/>
          <w:sz w:val="24"/>
          <w:szCs w:val="24"/>
        </w:rPr>
        <w:t xml:space="preserve"> POKUTY</w:t>
      </w:r>
    </w:p>
    <w:p w14:paraId="12884C76" w14:textId="77777777" w:rsidR="00EC5674" w:rsidRPr="00181237" w:rsidRDefault="00EC5674" w:rsidP="000F4A26">
      <w:pPr>
        <w:pStyle w:val="odstavec0"/>
        <w:numPr>
          <w:ilvl w:val="1"/>
          <w:numId w:val="14"/>
        </w:numPr>
        <w:spacing w:after="60"/>
        <w:ind w:left="851" w:hanging="851"/>
        <w:rPr>
          <w:rFonts w:asciiTheme="minorHAnsi" w:hAnsiTheme="minorHAnsi" w:cstheme="minorHAnsi"/>
          <w:sz w:val="24"/>
          <w:szCs w:val="24"/>
        </w:rPr>
      </w:pPr>
      <w:r w:rsidRPr="00181237">
        <w:rPr>
          <w:rFonts w:asciiTheme="minorHAnsi" w:hAnsiTheme="minorHAnsi" w:cstheme="minorHAnsi"/>
          <w:sz w:val="24"/>
          <w:szCs w:val="24"/>
        </w:rPr>
        <w:t>V případě nedodržení stanovené</w:t>
      </w:r>
      <w:r w:rsidR="00A015B3" w:rsidRPr="00181237">
        <w:rPr>
          <w:rFonts w:asciiTheme="minorHAnsi" w:hAnsiTheme="minorHAnsi" w:cstheme="minorHAnsi"/>
          <w:sz w:val="24"/>
          <w:szCs w:val="24"/>
        </w:rPr>
        <w:t>ho termínu dokončení a předání d</w:t>
      </w:r>
      <w:r w:rsidRPr="00181237">
        <w:rPr>
          <w:rFonts w:asciiTheme="minorHAnsi" w:hAnsiTheme="minorHAnsi" w:cstheme="minorHAnsi"/>
          <w:sz w:val="24"/>
          <w:szCs w:val="24"/>
        </w:rPr>
        <w:t>íla Objednateli, uhradí Zhotovitel Obje</w:t>
      </w:r>
      <w:r w:rsidR="00181237" w:rsidRPr="00181237">
        <w:rPr>
          <w:rFonts w:asciiTheme="minorHAnsi" w:hAnsiTheme="minorHAnsi" w:cstheme="minorHAnsi"/>
          <w:sz w:val="24"/>
          <w:szCs w:val="24"/>
        </w:rPr>
        <w:t>dnateli smluvní pokutu ve výši 1</w:t>
      </w:r>
      <w:r w:rsidRPr="00181237">
        <w:rPr>
          <w:rFonts w:asciiTheme="minorHAnsi" w:hAnsiTheme="minorHAnsi" w:cstheme="minorHAnsi"/>
          <w:sz w:val="24"/>
          <w:szCs w:val="24"/>
        </w:rPr>
        <w:t>.000 Kč za každý</w:t>
      </w:r>
      <w:r w:rsidR="00852EB8" w:rsidRPr="00181237">
        <w:rPr>
          <w:rFonts w:asciiTheme="minorHAnsi" w:hAnsiTheme="minorHAnsi" w:cstheme="minorHAnsi"/>
          <w:sz w:val="24"/>
          <w:szCs w:val="24"/>
        </w:rPr>
        <w:t xml:space="preserve">, byť započatý </w:t>
      </w:r>
      <w:r w:rsidRPr="00181237">
        <w:rPr>
          <w:rFonts w:asciiTheme="minorHAnsi" w:hAnsiTheme="minorHAnsi" w:cstheme="minorHAnsi"/>
          <w:sz w:val="24"/>
          <w:szCs w:val="24"/>
        </w:rPr>
        <w:t>den prodlení.</w:t>
      </w:r>
    </w:p>
    <w:p w14:paraId="11EA1234" w14:textId="77777777" w:rsidR="00EC5674" w:rsidRPr="00181237" w:rsidRDefault="00EC5674" w:rsidP="000F4A26">
      <w:pPr>
        <w:pStyle w:val="odstavec0"/>
        <w:numPr>
          <w:ilvl w:val="1"/>
          <w:numId w:val="14"/>
        </w:numPr>
        <w:spacing w:after="60"/>
        <w:ind w:left="851" w:hanging="851"/>
        <w:rPr>
          <w:rFonts w:asciiTheme="minorHAnsi" w:hAnsiTheme="minorHAnsi" w:cstheme="minorHAnsi"/>
          <w:sz w:val="24"/>
          <w:szCs w:val="24"/>
        </w:rPr>
      </w:pPr>
      <w:r w:rsidRPr="00181237">
        <w:rPr>
          <w:rFonts w:asciiTheme="minorHAnsi" w:hAnsiTheme="minorHAnsi" w:cstheme="minorHAnsi"/>
          <w:sz w:val="24"/>
          <w:szCs w:val="24"/>
        </w:rPr>
        <w:t>V případě prodlení Zhotovitele s termínem nastoupení k odstranění reklamačních vad</w:t>
      </w:r>
      <w:r w:rsidR="00852EB8" w:rsidRPr="00181237">
        <w:rPr>
          <w:rFonts w:asciiTheme="minorHAnsi" w:hAnsiTheme="minorHAnsi" w:cstheme="minorHAnsi"/>
          <w:sz w:val="24"/>
          <w:szCs w:val="24"/>
        </w:rPr>
        <w:t xml:space="preserve"> </w:t>
      </w:r>
      <w:r w:rsidRPr="00181237">
        <w:rPr>
          <w:rFonts w:asciiTheme="minorHAnsi" w:hAnsiTheme="minorHAnsi" w:cstheme="minorHAnsi"/>
          <w:sz w:val="24"/>
          <w:szCs w:val="24"/>
        </w:rPr>
        <w:t xml:space="preserve">v případě běžných vad v průběhu záruční doby se zavazuje Zhotovitel uhradit Objednateli smluvní pokutu ve výši 1.000 Kč za </w:t>
      </w:r>
      <w:r w:rsidR="00852EB8" w:rsidRPr="00181237">
        <w:rPr>
          <w:rFonts w:asciiTheme="minorHAnsi" w:hAnsiTheme="minorHAnsi" w:cstheme="minorHAnsi"/>
          <w:sz w:val="24"/>
          <w:szCs w:val="24"/>
        </w:rPr>
        <w:t>každý,</w:t>
      </w:r>
      <w:r w:rsidRPr="00181237">
        <w:rPr>
          <w:rFonts w:asciiTheme="minorHAnsi" w:hAnsiTheme="minorHAnsi" w:cstheme="minorHAnsi"/>
          <w:sz w:val="24"/>
          <w:szCs w:val="24"/>
        </w:rPr>
        <w:t xml:space="preserve"> byť započatý den prodlení.</w:t>
      </w:r>
    </w:p>
    <w:p w14:paraId="5BC9055E" w14:textId="77777777" w:rsidR="00EC5674" w:rsidRPr="00181237" w:rsidRDefault="00EC5674" w:rsidP="000F4A26">
      <w:pPr>
        <w:pStyle w:val="odstavec0"/>
        <w:numPr>
          <w:ilvl w:val="1"/>
          <w:numId w:val="14"/>
        </w:numPr>
        <w:spacing w:after="60"/>
        <w:ind w:left="851" w:hanging="851"/>
        <w:rPr>
          <w:rFonts w:asciiTheme="minorHAnsi" w:hAnsiTheme="minorHAnsi" w:cstheme="minorHAnsi"/>
          <w:sz w:val="24"/>
          <w:szCs w:val="24"/>
        </w:rPr>
      </w:pPr>
      <w:r w:rsidRPr="00181237">
        <w:rPr>
          <w:rFonts w:asciiTheme="minorHAnsi" w:hAnsiTheme="minorHAnsi" w:cstheme="minorHAnsi"/>
          <w:sz w:val="24"/>
          <w:szCs w:val="24"/>
        </w:rPr>
        <w:t>V případě prodlení Objednatele s úhradou oprávn</w:t>
      </w:r>
      <w:r w:rsidR="008C4FA9">
        <w:rPr>
          <w:rFonts w:asciiTheme="minorHAnsi" w:hAnsiTheme="minorHAnsi" w:cstheme="minorHAnsi"/>
          <w:sz w:val="24"/>
          <w:szCs w:val="24"/>
        </w:rPr>
        <w:t>ěně vystaveného daňového</w:t>
      </w:r>
      <w:r w:rsidR="00181237" w:rsidRPr="00181237">
        <w:rPr>
          <w:rFonts w:asciiTheme="minorHAnsi" w:hAnsiTheme="minorHAnsi" w:cstheme="minorHAnsi"/>
          <w:sz w:val="24"/>
          <w:szCs w:val="24"/>
        </w:rPr>
        <w:t xml:space="preserve"> dokladu</w:t>
      </w:r>
      <w:r w:rsidRPr="00181237">
        <w:rPr>
          <w:rFonts w:asciiTheme="minorHAnsi" w:hAnsiTheme="minorHAnsi" w:cstheme="minorHAnsi"/>
          <w:sz w:val="24"/>
          <w:szCs w:val="24"/>
        </w:rPr>
        <w:t xml:space="preserve"> je Objednatel povinen zaplatit Zhotoviteli smluvní pokutu ve výši 0,1 % z účtované dlužné částky za každý den prodlení po lhůtě splatnosti. </w:t>
      </w:r>
    </w:p>
    <w:p w14:paraId="49DFD4FE" w14:textId="77777777" w:rsidR="00AB0C23" w:rsidRDefault="00EC5674" w:rsidP="000F4A26">
      <w:pPr>
        <w:pStyle w:val="odstavec0"/>
        <w:numPr>
          <w:ilvl w:val="1"/>
          <w:numId w:val="14"/>
        </w:numPr>
        <w:spacing w:after="60"/>
        <w:ind w:left="851" w:hanging="851"/>
        <w:rPr>
          <w:rFonts w:asciiTheme="minorHAnsi" w:hAnsiTheme="minorHAnsi" w:cstheme="minorHAnsi"/>
          <w:sz w:val="24"/>
          <w:szCs w:val="24"/>
        </w:rPr>
      </w:pPr>
      <w:r w:rsidRPr="00181237">
        <w:rPr>
          <w:rFonts w:asciiTheme="minorHAnsi" w:hAnsiTheme="minorHAnsi" w:cstheme="minorHAnsi"/>
          <w:sz w:val="24"/>
          <w:szCs w:val="24"/>
        </w:rPr>
        <w:t>Smluvní pokuty jsou splatné ve lhůtě patnácti 15 dnů ode dne doručení písemné výzvy k jejich uhrazení druhé smluvní straně.</w:t>
      </w:r>
    </w:p>
    <w:p w14:paraId="2AFAF90E" w14:textId="77777777" w:rsidR="00294ABB" w:rsidRPr="00AB0C23" w:rsidRDefault="00294ABB" w:rsidP="000F4A26">
      <w:pPr>
        <w:pStyle w:val="odstavec0"/>
        <w:numPr>
          <w:ilvl w:val="1"/>
          <w:numId w:val="14"/>
        </w:numPr>
        <w:spacing w:after="60"/>
        <w:ind w:left="851" w:hanging="851"/>
        <w:rPr>
          <w:rFonts w:asciiTheme="minorHAnsi" w:hAnsiTheme="minorHAnsi" w:cstheme="minorHAnsi"/>
          <w:sz w:val="24"/>
          <w:szCs w:val="24"/>
        </w:rPr>
      </w:pPr>
      <w:r w:rsidRPr="00AB0C23">
        <w:rPr>
          <w:rFonts w:asciiTheme="minorHAnsi" w:hAnsiTheme="minorHAnsi" w:cstheme="minorHAnsi"/>
          <w:sz w:val="24"/>
          <w:szCs w:val="24"/>
        </w:rPr>
        <w:t>Smluvní pokutu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79314D52" w14:textId="77777777" w:rsidR="008C4FA9" w:rsidRDefault="00294ABB" w:rsidP="000F4A26">
      <w:pPr>
        <w:pStyle w:val="Styl11"/>
        <w:numPr>
          <w:ilvl w:val="1"/>
          <w:numId w:val="14"/>
        </w:numPr>
        <w:spacing w:before="0" w:after="60" w:line="240" w:lineRule="auto"/>
        <w:ind w:left="851" w:hanging="851"/>
        <w:rPr>
          <w:rFonts w:asciiTheme="minorHAnsi" w:hAnsiTheme="minorHAnsi" w:cstheme="minorHAnsi"/>
          <w:sz w:val="24"/>
          <w:szCs w:val="24"/>
        </w:rPr>
      </w:pPr>
      <w:r w:rsidRPr="00181237">
        <w:rPr>
          <w:rFonts w:asciiTheme="minorHAnsi" w:hAnsiTheme="minorHAnsi" w:cstheme="minorHAnsi"/>
          <w:sz w:val="24"/>
          <w:szCs w:val="24"/>
        </w:rPr>
        <w:t>Smluv</w:t>
      </w:r>
      <w:r w:rsidR="008C4FA9">
        <w:rPr>
          <w:rFonts w:asciiTheme="minorHAnsi" w:hAnsiTheme="minorHAnsi" w:cstheme="minorHAnsi"/>
          <w:sz w:val="24"/>
          <w:szCs w:val="24"/>
        </w:rPr>
        <w:t>ní pokuty a způsobené škody je O</w:t>
      </w:r>
      <w:r w:rsidRPr="00181237">
        <w:rPr>
          <w:rFonts w:asciiTheme="minorHAnsi" w:hAnsiTheme="minorHAnsi" w:cstheme="minorHAnsi"/>
          <w:sz w:val="24"/>
          <w:szCs w:val="24"/>
        </w:rPr>
        <w:t>bjednatel oprávněn započítat proti jakékoliv pohledávce zhotovitele nebo pohledávkám, které bude objednatel povinen uhradit v budoucnu. Uplatnění nákladů, škod a smluvníc</w:t>
      </w:r>
      <w:r w:rsidR="008C4FA9">
        <w:rPr>
          <w:rFonts w:asciiTheme="minorHAnsi" w:hAnsiTheme="minorHAnsi" w:cstheme="minorHAnsi"/>
          <w:sz w:val="24"/>
          <w:szCs w:val="24"/>
        </w:rPr>
        <w:t>h pokut nevylučuje odpovědnost Z</w:t>
      </w:r>
      <w:r w:rsidRPr="00181237">
        <w:rPr>
          <w:rFonts w:asciiTheme="minorHAnsi" w:hAnsiTheme="minorHAnsi" w:cstheme="minorHAnsi"/>
          <w:sz w:val="24"/>
          <w:szCs w:val="24"/>
        </w:rPr>
        <w:t>hotovitele za realizované dílo.</w:t>
      </w:r>
    </w:p>
    <w:p w14:paraId="73704EAD" w14:textId="77777777" w:rsidR="008C4FA9" w:rsidRPr="008C4FA9" w:rsidRDefault="00294ABB" w:rsidP="000F4A26">
      <w:pPr>
        <w:pStyle w:val="Styl11"/>
        <w:numPr>
          <w:ilvl w:val="1"/>
          <w:numId w:val="14"/>
        </w:numPr>
        <w:spacing w:before="0" w:after="60" w:line="240" w:lineRule="auto"/>
        <w:ind w:left="851" w:hanging="851"/>
        <w:rPr>
          <w:rFonts w:asciiTheme="minorHAnsi" w:hAnsiTheme="minorHAnsi" w:cstheme="minorHAnsi"/>
          <w:sz w:val="24"/>
          <w:szCs w:val="24"/>
        </w:rPr>
      </w:pPr>
      <w:r w:rsidRPr="008C4FA9">
        <w:rPr>
          <w:rFonts w:asciiTheme="minorHAnsi" w:hAnsiTheme="minorHAnsi" w:cstheme="minorHAnsi"/>
          <w:sz w:val="24"/>
          <w:szCs w:val="24"/>
        </w:rPr>
        <w:t>Odstoupit od této smlouvy lze pouze z důvodů stanovených zák. č. 89/2012 Sb., občanský zákoník, ve znění pozdějších předpisů.</w:t>
      </w:r>
    </w:p>
    <w:p w14:paraId="368747D9" w14:textId="77777777" w:rsidR="00294ABB" w:rsidRPr="008C4FA9" w:rsidRDefault="00294ABB" w:rsidP="000F4A26">
      <w:pPr>
        <w:pStyle w:val="Styl11"/>
        <w:numPr>
          <w:ilvl w:val="1"/>
          <w:numId w:val="14"/>
        </w:numPr>
        <w:spacing w:before="0" w:after="60" w:line="240" w:lineRule="auto"/>
        <w:ind w:left="851" w:hanging="851"/>
        <w:rPr>
          <w:rFonts w:asciiTheme="minorHAnsi" w:hAnsiTheme="minorHAnsi" w:cstheme="minorHAnsi"/>
          <w:sz w:val="24"/>
          <w:szCs w:val="24"/>
        </w:rPr>
      </w:pPr>
      <w:r w:rsidRPr="008C4FA9">
        <w:rPr>
          <w:rFonts w:asciiTheme="minorHAnsi" w:hAnsiTheme="minorHAnsi" w:cstheme="minorHAnsi"/>
          <w:sz w:val="24"/>
          <w:szCs w:val="24"/>
          <w:lang w:eastAsia="cs-CZ"/>
        </w:rPr>
        <w:t>Za porušení smlouvy podstatným způsobem, př</w:t>
      </w:r>
      <w:r w:rsidR="008F0330" w:rsidRPr="008C4FA9">
        <w:rPr>
          <w:rFonts w:asciiTheme="minorHAnsi" w:hAnsiTheme="minorHAnsi" w:cstheme="minorHAnsi"/>
          <w:sz w:val="24"/>
          <w:szCs w:val="24"/>
          <w:lang w:eastAsia="cs-CZ"/>
        </w:rPr>
        <w:t xml:space="preserve">i kterém je objednatel oprávněn </w:t>
      </w:r>
      <w:r w:rsidRPr="008C4FA9">
        <w:rPr>
          <w:rFonts w:asciiTheme="minorHAnsi" w:hAnsiTheme="minorHAnsi" w:cstheme="minorHAnsi"/>
          <w:sz w:val="24"/>
          <w:szCs w:val="24"/>
          <w:lang w:eastAsia="cs-CZ"/>
        </w:rPr>
        <w:t>odstoupit od smlouvy, se považuje zejména:</w:t>
      </w:r>
    </w:p>
    <w:p w14:paraId="7EDC1330" w14:textId="77777777" w:rsidR="00294ABB" w:rsidRPr="00181237" w:rsidRDefault="008C4FA9" w:rsidP="000F4A26">
      <w:pPr>
        <w:pStyle w:val="Psmena"/>
        <w:numPr>
          <w:ilvl w:val="0"/>
          <w:numId w:val="17"/>
        </w:numPr>
        <w:tabs>
          <w:tab w:val="left" w:pos="1134"/>
        </w:tabs>
        <w:spacing w:after="60" w:line="240" w:lineRule="auto"/>
        <w:ind w:left="851" w:firstLine="0"/>
        <w:rPr>
          <w:rFonts w:asciiTheme="minorHAnsi" w:hAnsiTheme="minorHAnsi" w:cstheme="minorHAnsi"/>
          <w:sz w:val="24"/>
          <w:szCs w:val="24"/>
        </w:rPr>
      </w:pPr>
      <w:r>
        <w:rPr>
          <w:rFonts w:asciiTheme="minorHAnsi" w:hAnsiTheme="minorHAnsi" w:cstheme="minorHAnsi"/>
          <w:sz w:val="24"/>
          <w:szCs w:val="24"/>
        </w:rPr>
        <w:lastRenderedPageBreak/>
        <w:t>prodlení Z</w:t>
      </w:r>
      <w:r w:rsidR="00294ABB" w:rsidRPr="00181237">
        <w:rPr>
          <w:rFonts w:asciiTheme="minorHAnsi" w:hAnsiTheme="minorHAnsi" w:cstheme="minorHAnsi"/>
          <w:sz w:val="24"/>
          <w:szCs w:val="24"/>
        </w:rPr>
        <w:t>hotovitele se zahájením nebo dokončením díla o více než 10 dnů,</w:t>
      </w:r>
    </w:p>
    <w:p w14:paraId="5BD923F4" w14:textId="77777777" w:rsidR="00294ABB" w:rsidRPr="00181237" w:rsidRDefault="00294ABB" w:rsidP="000F4A26">
      <w:pPr>
        <w:pStyle w:val="Psmena"/>
        <w:numPr>
          <w:ilvl w:val="0"/>
          <w:numId w:val="17"/>
        </w:numPr>
        <w:tabs>
          <w:tab w:val="left" w:pos="1134"/>
        </w:tabs>
        <w:spacing w:after="60" w:line="240" w:lineRule="auto"/>
        <w:ind w:left="851" w:firstLine="0"/>
        <w:rPr>
          <w:rFonts w:asciiTheme="minorHAnsi" w:hAnsiTheme="minorHAnsi" w:cstheme="minorHAnsi"/>
          <w:sz w:val="24"/>
          <w:szCs w:val="24"/>
        </w:rPr>
      </w:pPr>
      <w:r w:rsidRPr="00181237">
        <w:rPr>
          <w:rFonts w:asciiTheme="minorHAnsi" w:hAnsiTheme="minorHAnsi" w:cstheme="minorHAnsi"/>
          <w:sz w:val="24"/>
          <w:szCs w:val="24"/>
        </w:rPr>
        <w:t xml:space="preserve">úpadek </w:t>
      </w:r>
      <w:r w:rsidR="008C4FA9">
        <w:rPr>
          <w:rFonts w:asciiTheme="minorHAnsi" w:hAnsiTheme="minorHAnsi" w:cstheme="minorHAnsi"/>
          <w:sz w:val="24"/>
          <w:szCs w:val="24"/>
        </w:rPr>
        <w:t>Z</w:t>
      </w:r>
      <w:r w:rsidRPr="00181237">
        <w:rPr>
          <w:rFonts w:asciiTheme="minorHAnsi" w:hAnsiTheme="minorHAnsi" w:cstheme="minorHAnsi"/>
          <w:sz w:val="24"/>
          <w:szCs w:val="24"/>
        </w:rPr>
        <w:t>hotovitele ve smyslu zák. č. 182/2006 Sb. zákon o úpadku a způsobech jeho řešení (insolvenční zákon</w:t>
      </w:r>
      <w:r w:rsidR="008C4FA9">
        <w:rPr>
          <w:rFonts w:asciiTheme="minorHAnsi" w:hAnsiTheme="minorHAnsi" w:cstheme="minorHAnsi"/>
          <w:sz w:val="24"/>
          <w:szCs w:val="24"/>
        </w:rPr>
        <w:t>), ve znění pozdějších předpisů.</w:t>
      </w:r>
    </w:p>
    <w:p w14:paraId="344529DF" w14:textId="77777777" w:rsidR="008C4FA9" w:rsidRDefault="00294ABB" w:rsidP="000F4A26">
      <w:pPr>
        <w:pStyle w:val="odstavec0"/>
        <w:numPr>
          <w:ilvl w:val="1"/>
          <w:numId w:val="14"/>
        </w:numPr>
        <w:spacing w:after="60"/>
        <w:ind w:left="851" w:hanging="851"/>
        <w:rPr>
          <w:rFonts w:asciiTheme="minorHAnsi" w:hAnsiTheme="minorHAnsi" w:cstheme="minorHAnsi"/>
          <w:sz w:val="24"/>
          <w:szCs w:val="24"/>
        </w:rPr>
      </w:pPr>
      <w:r w:rsidRPr="008F0330">
        <w:rPr>
          <w:rFonts w:asciiTheme="minorHAnsi" w:hAnsiTheme="minorHAnsi" w:cstheme="minorHAns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5C642EDF" w14:textId="77777777" w:rsidR="00294ABB" w:rsidRPr="008C4FA9" w:rsidRDefault="00294ABB" w:rsidP="000F4A26">
      <w:pPr>
        <w:pStyle w:val="odstavec0"/>
        <w:numPr>
          <w:ilvl w:val="1"/>
          <w:numId w:val="14"/>
        </w:numPr>
        <w:spacing w:after="60"/>
        <w:ind w:left="851" w:hanging="851"/>
        <w:rPr>
          <w:rFonts w:asciiTheme="minorHAnsi" w:hAnsiTheme="minorHAnsi" w:cstheme="minorHAnsi"/>
          <w:sz w:val="24"/>
          <w:szCs w:val="24"/>
        </w:rPr>
      </w:pPr>
      <w:r w:rsidRPr="008C4FA9">
        <w:rPr>
          <w:rFonts w:asciiTheme="minorHAnsi" w:hAnsiTheme="minorHAnsi" w:cstheme="minorHAnsi"/>
          <w:sz w:val="24"/>
          <w:szCs w:val="24"/>
        </w:rPr>
        <w:t>Dojde-li k ukončení smlouvy podle tohoto článku smlouvy, povinnosti smluvních stran jsou následující:</w:t>
      </w:r>
      <w:r w:rsidR="008F0330" w:rsidRPr="008C4FA9">
        <w:rPr>
          <w:rFonts w:asciiTheme="minorHAnsi" w:hAnsiTheme="minorHAnsi" w:cstheme="minorHAnsi"/>
          <w:sz w:val="24"/>
          <w:szCs w:val="24"/>
        </w:rPr>
        <w:t xml:space="preserve"> </w:t>
      </w:r>
      <w:r w:rsidRPr="008C4FA9">
        <w:rPr>
          <w:rFonts w:asciiTheme="minorHAnsi" w:hAnsiTheme="minorHAnsi" w:cstheme="minorHAnsi"/>
          <w:sz w:val="24"/>
          <w:szCs w:val="24"/>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B7311B7" w14:textId="77777777" w:rsidR="004A3955" w:rsidRPr="004A3955" w:rsidRDefault="004A3955" w:rsidP="00C84BD9">
      <w:pPr>
        <w:pStyle w:val="odstavec0"/>
        <w:spacing w:after="0"/>
        <w:ind w:left="0" w:firstLine="0"/>
        <w:rPr>
          <w:rFonts w:ascii="Times New Roman" w:hAnsi="Times New Roman"/>
          <w:sz w:val="24"/>
          <w:szCs w:val="24"/>
        </w:rPr>
      </w:pPr>
    </w:p>
    <w:p w14:paraId="787B5A71" w14:textId="77777777" w:rsidR="00EC5674" w:rsidRPr="00C84BD9" w:rsidRDefault="00EC5674" w:rsidP="00C84BD9">
      <w:pPr>
        <w:pStyle w:val="odstavec0"/>
        <w:numPr>
          <w:ilvl w:val="0"/>
          <w:numId w:val="14"/>
        </w:numPr>
        <w:tabs>
          <w:tab w:val="left" w:pos="3261"/>
        </w:tabs>
        <w:ind w:firstLine="2475"/>
        <w:rPr>
          <w:rFonts w:asciiTheme="minorHAnsi" w:hAnsiTheme="minorHAnsi" w:cstheme="minorHAnsi"/>
          <w:b/>
          <w:sz w:val="24"/>
          <w:szCs w:val="24"/>
        </w:rPr>
      </w:pPr>
      <w:r w:rsidRPr="00C84BD9">
        <w:rPr>
          <w:rFonts w:asciiTheme="minorHAnsi" w:hAnsiTheme="minorHAnsi" w:cstheme="minorHAnsi"/>
          <w:b/>
          <w:sz w:val="24"/>
          <w:szCs w:val="24"/>
        </w:rPr>
        <w:t>OSTATNÍ UJEDNÁNÍ</w:t>
      </w:r>
    </w:p>
    <w:p w14:paraId="2F498D66" w14:textId="77777777" w:rsidR="00EC5674" w:rsidRPr="008F0330" w:rsidRDefault="00EC5674"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8F0330">
        <w:rPr>
          <w:rFonts w:asciiTheme="minorHAnsi" w:hAnsiTheme="minorHAnsi" w:cstheme="minorHAnsi"/>
          <w:bCs/>
          <w:sz w:val="24"/>
          <w:szCs w:val="24"/>
        </w:rPr>
        <w:t xml:space="preserve">Zhotovitel bere na vědomí, že se podpisem této </w:t>
      </w:r>
      <w:r w:rsidR="00852EB8" w:rsidRPr="008F0330">
        <w:rPr>
          <w:rFonts w:asciiTheme="minorHAnsi" w:hAnsiTheme="minorHAnsi" w:cstheme="minorHAnsi"/>
          <w:bCs/>
          <w:sz w:val="24"/>
          <w:szCs w:val="24"/>
        </w:rPr>
        <w:t>S</w:t>
      </w:r>
      <w:r w:rsidRPr="008F0330">
        <w:rPr>
          <w:rFonts w:asciiTheme="minorHAnsi" w:hAnsiTheme="minorHAnsi" w:cstheme="minorHAnsi"/>
          <w:bCs/>
          <w:sz w:val="24"/>
          <w:szCs w:val="24"/>
        </w:rPr>
        <w:t>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33C24EB5" w14:textId="77777777" w:rsidR="004D4590" w:rsidRPr="005F6E75" w:rsidRDefault="008F0330" w:rsidP="00C84BD9">
      <w:pPr>
        <w:pStyle w:val="Odstavecseseznamem"/>
        <w:numPr>
          <w:ilvl w:val="1"/>
          <w:numId w:val="14"/>
        </w:numPr>
        <w:spacing w:after="60"/>
        <w:ind w:left="851" w:hanging="851"/>
        <w:contextualSpacing w:val="0"/>
        <w:rPr>
          <w:rFonts w:asciiTheme="minorHAnsi" w:hAnsiTheme="minorHAnsi" w:cstheme="minorHAnsi"/>
          <w:sz w:val="24"/>
          <w:szCs w:val="24"/>
        </w:rPr>
      </w:pPr>
      <w:r>
        <w:rPr>
          <w:rFonts w:asciiTheme="minorHAnsi" w:hAnsiTheme="minorHAnsi" w:cstheme="minorHAnsi"/>
          <w:bCs/>
          <w:sz w:val="24"/>
          <w:szCs w:val="24"/>
        </w:rPr>
        <w:t xml:space="preserve">Zhotovitel předá objednateli dílo ve 3 kompletních analogicky zpracovaných pare, dále pak 1x na digitálním nosiči ve formátu </w:t>
      </w:r>
      <w:proofErr w:type="spellStart"/>
      <w:r>
        <w:rPr>
          <w:rFonts w:asciiTheme="minorHAnsi" w:hAnsiTheme="minorHAnsi" w:cstheme="minorHAnsi"/>
          <w:bCs/>
          <w:sz w:val="24"/>
          <w:szCs w:val="24"/>
        </w:rPr>
        <w:t>pdf</w:t>
      </w:r>
      <w:proofErr w:type="spellEnd"/>
      <w:r>
        <w:rPr>
          <w:rFonts w:asciiTheme="minorHAnsi" w:hAnsiTheme="minorHAnsi" w:cstheme="minorHAnsi"/>
          <w:bCs/>
          <w:sz w:val="24"/>
          <w:szCs w:val="24"/>
        </w:rPr>
        <w:t>., textové + grafické soubory.</w:t>
      </w:r>
    </w:p>
    <w:p w14:paraId="405248A0" w14:textId="77777777" w:rsidR="005F6E75" w:rsidRPr="003632C9" w:rsidRDefault="005F6E75" w:rsidP="00C84BD9">
      <w:pPr>
        <w:pStyle w:val="Odstavecseseznamem"/>
        <w:numPr>
          <w:ilvl w:val="1"/>
          <w:numId w:val="14"/>
        </w:numPr>
        <w:spacing w:after="60"/>
        <w:ind w:left="851" w:hanging="851"/>
        <w:contextualSpacing w:val="0"/>
        <w:rPr>
          <w:rFonts w:asciiTheme="minorHAnsi" w:hAnsiTheme="minorHAnsi" w:cstheme="minorHAnsi"/>
          <w:sz w:val="24"/>
          <w:szCs w:val="24"/>
        </w:rPr>
      </w:pPr>
      <w:r>
        <w:rPr>
          <w:rFonts w:asciiTheme="minorHAnsi" w:hAnsiTheme="minorHAnsi" w:cstheme="minorHAnsi"/>
          <w:bCs/>
          <w:sz w:val="24"/>
          <w:szCs w:val="24"/>
        </w:rPr>
        <w:t>Podpisem této Smlouvy Zhotovitel bezúplatně poskytuje Objednateli k předmětu díla nevypověditelné, výhradní, převoditelné a neomezené právo k vytváření kopií, užívání a zpřístupnění dalším osobám, a to nejen Dopravní studie jako celku</w:t>
      </w:r>
      <w:r w:rsidR="00C6708C">
        <w:rPr>
          <w:rFonts w:asciiTheme="minorHAnsi" w:hAnsiTheme="minorHAnsi" w:cstheme="minorHAnsi"/>
          <w:bCs/>
          <w:sz w:val="24"/>
          <w:szCs w:val="24"/>
        </w:rPr>
        <w:t>, ale i jakékoliv její části, a také jakýchkoliv dokumentů, listin, náčrtů, návrhů, a dat vytvořených nebo poskytnutých Zhotovitelem na základě Smlouvy, jež požívá nebo může požívat ochrany podle právních předpisů</w:t>
      </w:r>
      <w:r w:rsidR="003632C9">
        <w:rPr>
          <w:rFonts w:asciiTheme="minorHAnsi" w:hAnsiTheme="minorHAnsi" w:cstheme="minorHAnsi"/>
          <w:bCs/>
          <w:sz w:val="24"/>
          <w:szCs w:val="24"/>
        </w:rPr>
        <w:t xml:space="preserve"> v oblasti duševního vlastnictví, včetně práva upravovat a měnit taková díla. Tato práva uděluje Zhotovitel na dobu neurčitou.</w:t>
      </w:r>
    </w:p>
    <w:p w14:paraId="2FB8F7EB" w14:textId="77777777" w:rsidR="003632C9" w:rsidRPr="004D4590" w:rsidRDefault="003632C9" w:rsidP="00C84BD9">
      <w:pPr>
        <w:pStyle w:val="Odstavecseseznamem"/>
        <w:numPr>
          <w:ilvl w:val="1"/>
          <w:numId w:val="14"/>
        </w:numPr>
        <w:spacing w:after="60"/>
        <w:ind w:left="851" w:hanging="851"/>
        <w:contextualSpacing w:val="0"/>
        <w:rPr>
          <w:rFonts w:asciiTheme="minorHAnsi" w:hAnsiTheme="minorHAnsi" w:cstheme="minorHAnsi"/>
          <w:sz w:val="24"/>
          <w:szCs w:val="24"/>
        </w:rPr>
      </w:pPr>
      <w:r>
        <w:rPr>
          <w:rFonts w:asciiTheme="minorHAnsi" w:hAnsiTheme="minorHAnsi" w:cstheme="minorHAnsi"/>
          <w:bCs/>
          <w:sz w:val="24"/>
          <w:szCs w:val="24"/>
        </w:rPr>
        <w:t>Vlastnické právo k předmětu díla, jež nepožívá ochrany podle právních předpisů v oblasti duševního vlastnictví, přechází na Objednatele okamžikem zaplacení dohodnuté ceny.</w:t>
      </w:r>
    </w:p>
    <w:p w14:paraId="660BCB62" w14:textId="77777777" w:rsidR="004A3955" w:rsidRPr="00C84BD9" w:rsidRDefault="004A3955" w:rsidP="00C84BD9">
      <w:pPr>
        <w:spacing w:after="120"/>
        <w:ind w:left="-142"/>
        <w:rPr>
          <w:rFonts w:ascii="Times New Roman" w:hAnsi="Times New Roman"/>
        </w:rPr>
      </w:pPr>
    </w:p>
    <w:p w14:paraId="6D8666B6" w14:textId="77777777" w:rsidR="00EC5674" w:rsidRPr="00C84BD9" w:rsidRDefault="00EC5674" w:rsidP="00C84BD9">
      <w:pPr>
        <w:pStyle w:val="Odstavecseseznamem"/>
        <w:numPr>
          <w:ilvl w:val="0"/>
          <w:numId w:val="14"/>
        </w:numPr>
        <w:spacing w:after="120"/>
        <w:ind w:left="357" w:hanging="357"/>
        <w:contextualSpacing w:val="0"/>
        <w:jc w:val="center"/>
        <w:rPr>
          <w:rFonts w:asciiTheme="minorHAnsi" w:hAnsiTheme="minorHAnsi" w:cstheme="minorHAnsi"/>
          <w:b/>
          <w:sz w:val="24"/>
          <w:szCs w:val="24"/>
        </w:rPr>
      </w:pPr>
      <w:r w:rsidRPr="00C84BD9">
        <w:rPr>
          <w:rFonts w:asciiTheme="minorHAnsi" w:hAnsiTheme="minorHAnsi" w:cstheme="minorHAnsi"/>
          <w:b/>
          <w:sz w:val="24"/>
          <w:szCs w:val="24"/>
        </w:rPr>
        <w:t>ZÁVĚREČNÁ USTANOVENÍ</w:t>
      </w:r>
    </w:p>
    <w:p w14:paraId="581F3479" w14:textId="77777777" w:rsidR="00EC5674" w:rsidRPr="00BD5519" w:rsidRDefault="00904EAF"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BD5519">
        <w:rPr>
          <w:rFonts w:asciiTheme="minorHAnsi" w:hAnsiTheme="minorHAnsi" w:cstheme="minorHAnsi"/>
          <w:sz w:val="24"/>
          <w:szCs w:val="24"/>
        </w:rPr>
        <w:t>Tato Smlouva nabývá platnosti</w:t>
      </w:r>
      <w:r w:rsidR="00EC5674" w:rsidRPr="00BD5519">
        <w:rPr>
          <w:rFonts w:asciiTheme="minorHAnsi" w:hAnsiTheme="minorHAnsi" w:cstheme="minorHAnsi"/>
          <w:sz w:val="24"/>
          <w:szCs w:val="24"/>
        </w:rPr>
        <w:t xml:space="preserve"> dnem podpisu oběma smluvními stranami</w:t>
      </w:r>
      <w:r w:rsidRPr="00BD5519">
        <w:rPr>
          <w:rFonts w:asciiTheme="minorHAnsi" w:hAnsiTheme="minorHAnsi" w:cstheme="minorHAnsi"/>
          <w:sz w:val="24"/>
          <w:szCs w:val="24"/>
        </w:rPr>
        <w:t xml:space="preserve"> </w:t>
      </w:r>
      <w:r w:rsidR="00821D45">
        <w:rPr>
          <w:rFonts w:asciiTheme="minorHAnsi" w:hAnsiTheme="minorHAnsi" w:cstheme="minorHAnsi"/>
          <w:sz w:val="24"/>
          <w:szCs w:val="24"/>
        </w:rPr>
        <w:br/>
      </w:r>
      <w:r w:rsidRPr="00BD5519">
        <w:rPr>
          <w:rFonts w:asciiTheme="minorHAnsi" w:hAnsiTheme="minorHAnsi" w:cstheme="minorHAnsi"/>
          <w:sz w:val="24"/>
          <w:szCs w:val="24"/>
        </w:rPr>
        <w:t>a účinnosti dnem zveřejnění v registru smluv</w:t>
      </w:r>
      <w:r w:rsidR="00EC5674" w:rsidRPr="00BD5519">
        <w:rPr>
          <w:rFonts w:asciiTheme="minorHAnsi" w:hAnsiTheme="minorHAnsi" w:cstheme="minorHAnsi"/>
          <w:sz w:val="24"/>
          <w:szCs w:val="24"/>
        </w:rPr>
        <w:t>.</w:t>
      </w:r>
    </w:p>
    <w:p w14:paraId="402CF693" w14:textId="77777777" w:rsidR="00EC5674" w:rsidRPr="00BD5519" w:rsidRDefault="00EC5674"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BD5519">
        <w:rPr>
          <w:rFonts w:asciiTheme="minorHAnsi" w:hAnsiTheme="minorHAnsi" w:cstheme="minorHAnsi"/>
          <w:sz w:val="24"/>
          <w:szCs w:val="24"/>
        </w:rPr>
        <w:t>Tato Smlouva může být měněna a doplňována pouze formou písemných</w:t>
      </w:r>
      <w:r w:rsidR="00904EAF" w:rsidRPr="00BD5519">
        <w:rPr>
          <w:rFonts w:asciiTheme="minorHAnsi" w:hAnsiTheme="minorHAnsi" w:cstheme="minorHAnsi"/>
          <w:sz w:val="24"/>
          <w:szCs w:val="24"/>
        </w:rPr>
        <w:t>, vzestupně číslovaných</w:t>
      </w:r>
      <w:r w:rsidRPr="00BD5519">
        <w:rPr>
          <w:rFonts w:asciiTheme="minorHAnsi" w:hAnsiTheme="minorHAnsi" w:cstheme="minorHAnsi"/>
          <w:sz w:val="24"/>
          <w:szCs w:val="24"/>
        </w:rPr>
        <w:t xml:space="preserve"> dodatků podepsaných oběma smluvními stranami.</w:t>
      </w:r>
    </w:p>
    <w:p w14:paraId="17FC3F78" w14:textId="77777777" w:rsidR="00294ABB" w:rsidRPr="00BD5519" w:rsidRDefault="00EC5674"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BD5519">
        <w:rPr>
          <w:rFonts w:asciiTheme="minorHAnsi" w:hAnsiTheme="minorHAnsi" w:cstheme="minorHAnsi"/>
          <w:sz w:val="24"/>
          <w:szCs w:val="24"/>
        </w:rPr>
        <w:t>Tato Smlouva se řídí právem České republiky.</w:t>
      </w:r>
    </w:p>
    <w:p w14:paraId="431B9ECF" w14:textId="77777777" w:rsidR="00294ABB" w:rsidRPr="00BD5519" w:rsidRDefault="00294ABB"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BD5519">
        <w:rPr>
          <w:rFonts w:asciiTheme="minorHAnsi" w:eastAsia="Times New Roman" w:hAnsiTheme="minorHAnsi" w:cstheme="minorHAnsi"/>
          <w:sz w:val="24"/>
          <w:szCs w:val="24"/>
          <w:lang w:eastAsia="zh-CN"/>
        </w:rPr>
        <w:t xml:space="preserve">Objednatel prohlašuje, že zdanitelné plnění pořizuje výlučně pro svoji ekonomickou činnost, a proto bude aplikován režim přenesené daňové povinnosti dle </w:t>
      </w:r>
      <w:bookmarkStart w:id="0" w:name="_Hlk13466321"/>
      <w:r w:rsidRPr="00BD5519">
        <w:rPr>
          <w:rFonts w:asciiTheme="minorHAnsi" w:eastAsia="Times New Roman" w:hAnsiTheme="minorHAnsi" w:cstheme="minorHAnsi"/>
          <w:sz w:val="24"/>
          <w:szCs w:val="24"/>
          <w:lang w:eastAsia="zh-CN"/>
        </w:rPr>
        <w:t>§ 92e zákona č. 235/2004 Sb., o dani z přidané hodnoty, ve znění pozdějších předpisů.</w:t>
      </w:r>
      <w:bookmarkEnd w:id="0"/>
    </w:p>
    <w:p w14:paraId="15A8383A" w14:textId="77777777" w:rsidR="00AB0C23" w:rsidRPr="00AB0C23" w:rsidRDefault="00BD5519"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BD5519">
        <w:rPr>
          <w:rFonts w:asciiTheme="minorHAnsi" w:hAnsiTheme="minorHAnsi" w:cstheme="minorHAnsi"/>
          <w:sz w:val="24"/>
          <w:szCs w:val="24"/>
        </w:rPr>
        <w:lastRenderedPageBreak/>
        <w:t>Plnění předmětu této smlouvy před její účinností se považuje za plnění podle této smlouvy a práva a povinnosti z něj vzniklé se řídí touto smlouvou.</w:t>
      </w:r>
      <w:r w:rsidRPr="00BD5519">
        <w:rPr>
          <w:rFonts w:asciiTheme="minorHAnsi" w:eastAsia="Times New Roman" w:hAnsiTheme="minorHAnsi" w:cstheme="minorHAnsi"/>
          <w:sz w:val="20"/>
          <w:szCs w:val="20"/>
          <w:lang w:eastAsia="zh-CN"/>
        </w:rPr>
        <w:t xml:space="preserve"> </w:t>
      </w:r>
    </w:p>
    <w:p w14:paraId="7181D86B" w14:textId="77777777" w:rsidR="00AB0C23" w:rsidRPr="00AB0C23" w:rsidRDefault="00BD5519"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AB0C23">
        <w:rPr>
          <w:rFonts w:asciiTheme="minorHAnsi" w:hAnsiTheme="minorHAnsi" w:cstheme="minorHAnsi"/>
          <w:sz w:val="24"/>
          <w:szCs w:val="24"/>
          <w:lang w:eastAsia="cs-CZ"/>
        </w:rPr>
        <w:t>Tuto smlouvu je možno ukončit písemnou dohodou smluvních stran</w:t>
      </w:r>
      <w:r w:rsidR="00AB0C23" w:rsidRPr="00AB0C23">
        <w:rPr>
          <w:rFonts w:asciiTheme="minorHAnsi" w:hAnsiTheme="minorHAnsi" w:cstheme="minorHAnsi"/>
          <w:sz w:val="24"/>
          <w:szCs w:val="24"/>
          <w:lang w:eastAsia="cs-CZ"/>
        </w:rPr>
        <w:t>.</w:t>
      </w:r>
    </w:p>
    <w:p w14:paraId="1D58686D" w14:textId="77777777" w:rsidR="00904EAF" w:rsidRPr="00AB0C23" w:rsidRDefault="00904EAF"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AB0C23">
        <w:rPr>
          <w:rFonts w:asciiTheme="minorHAnsi" w:hAnsiTheme="minorHAnsi" w:cstheme="minorHAnsi"/>
          <w:color w:val="000000"/>
          <w:sz w:val="24"/>
          <w:szCs w:val="24"/>
        </w:rPr>
        <w:t xml:space="preserve">Jeli nebo stane-li se některé ustanovení této </w:t>
      </w:r>
      <w:r w:rsidR="009C5B0A" w:rsidRPr="00AB0C23">
        <w:rPr>
          <w:rFonts w:asciiTheme="minorHAnsi" w:hAnsiTheme="minorHAnsi" w:cstheme="minorHAnsi"/>
          <w:color w:val="000000"/>
          <w:sz w:val="24"/>
          <w:szCs w:val="24"/>
        </w:rPr>
        <w:t>S</w:t>
      </w:r>
      <w:r w:rsidRPr="00AB0C23">
        <w:rPr>
          <w:rFonts w:asciiTheme="minorHAnsi" w:hAnsiTheme="minorHAnsi" w:cstheme="minorHAnsi"/>
          <w:color w:val="000000"/>
          <w:sz w:val="24"/>
          <w:szCs w:val="24"/>
        </w:rPr>
        <w:t xml:space="preserve">mlouvy neplatné či neúčinné, nedotýká se neplatnost nebo neúčinnost takového ustanovení ostatních ustanovení této </w:t>
      </w:r>
      <w:r w:rsidR="00D45B70" w:rsidRPr="00AB0C23">
        <w:rPr>
          <w:rFonts w:asciiTheme="minorHAnsi" w:hAnsiTheme="minorHAnsi" w:cstheme="minorHAnsi"/>
          <w:color w:val="000000"/>
          <w:sz w:val="24"/>
          <w:szCs w:val="24"/>
        </w:rPr>
        <w:t>S</w:t>
      </w:r>
      <w:r w:rsidRPr="00AB0C23">
        <w:rPr>
          <w:rFonts w:asciiTheme="minorHAnsi" w:hAnsiTheme="minorHAnsi" w:cstheme="minorHAnsi"/>
          <w:color w:val="000000"/>
          <w:sz w:val="24"/>
          <w:szCs w:val="24"/>
        </w:rPr>
        <w:t>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norem České republiky.</w:t>
      </w:r>
    </w:p>
    <w:p w14:paraId="63AAD245" w14:textId="77777777" w:rsidR="00904EAF" w:rsidRPr="00AB0C23" w:rsidRDefault="00904EAF"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AB0C23">
        <w:rPr>
          <w:rFonts w:asciiTheme="minorHAnsi" w:hAnsiTheme="minorHAnsi" w:cstheme="minorHAnsi"/>
          <w:color w:val="000000"/>
          <w:sz w:val="24"/>
          <w:szCs w:val="24"/>
        </w:rPr>
        <w:t xml:space="preserve">Smluvní strany jsou srozuměny a tím berou na vědomí, že tato </w:t>
      </w:r>
      <w:r w:rsidR="009C5B0A" w:rsidRPr="00AB0C23">
        <w:rPr>
          <w:rFonts w:asciiTheme="minorHAnsi" w:hAnsiTheme="minorHAnsi" w:cstheme="minorHAnsi"/>
          <w:color w:val="000000"/>
          <w:sz w:val="24"/>
          <w:szCs w:val="24"/>
        </w:rPr>
        <w:t>S</w:t>
      </w:r>
      <w:r w:rsidRPr="00AB0C23">
        <w:rPr>
          <w:rFonts w:asciiTheme="minorHAnsi" w:hAnsiTheme="minorHAnsi" w:cstheme="minorHAnsi"/>
          <w:color w:val="000000"/>
          <w:sz w:val="24"/>
          <w:szCs w:val="24"/>
        </w:rPr>
        <w:t xml:space="preserve">mlouva podléhá uveřejnění v registru smluv podle zákona č. 340/2015 Sb., o zvláštních podmínkách účinnosti některých smluv, uveřejňování těchto smluv a o registru smluv (zákon </w:t>
      </w:r>
      <w:r w:rsidR="000F7E3E" w:rsidRPr="00AB0C23">
        <w:rPr>
          <w:rFonts w:asciiTheme="minorHAnsi" w:hAnsiTheme="minorHAnsi" w:cstheme="minorHAnsi"/>
          <w:color w:val="000000"/>
          <w:sz w:val="24"/>
          <w:szCs w:val="24"/>
        </w:rPr>
        <w:br/>
      </w:r>
      <w:r w:rsidRPr="00AB0C23">
        <w:rPr>
          <w:rFonts w:asciiTheme="minorHAnsi" w:hAnsiTheme="minorHAnsi" w:cstheme="minorHAnsi"/>
          <w:color w:val="000000"/>
          <w:sz w:val="24"/>
          <w:szCs w:val="24"/>
        </w:rPr>
        <w:t>o registru smluv)</w:t>
      </w:r>
      <w:r w:rsidR="00D45B70" w:rsidRPr="00AB0C23">
        <w:rPr>
          <w:rFonts w:asciiTheme="minorHAnsi" w:hAnsiTheme="minorHAnsi" w:cstheme="minorHAnsi"/>
          <w:color w:val="000000"/>
          <w:sz w:val="24"/>
          <w:szCs w:val="24"/>
        </w:rPr>
        <w:t xml:space="preserve">, ve znění pozdějších předpisů. </w:t>
      </w:r>
      <w:r w:rsidRPr="00AB0C23">
        <w:rPr>
          <w:rFonts w:asciiTheme="minorHAnsi" w:hAnsiTheme="minorHAnsi" w:cstheme="minorHAnsi"/>
          <w:color w:val="000000"/>
          <w:sz w:val="24"/>
          <w:szCs w:val="24"/>
        </w:rPr>
        <w:t xml:space="preserve">Za účelem splnění povinnosti uveřejnění této </w:t>
      </w:r>
      <w:r w:rsidR="00D45B70" w:rsidRPr="00AB0C23">
        <w:rPr>
          <w:rFonts w:asciiTheme="minorHAnsi" w:hAnsiTheme="minorHAnsi" w:cstheme="minorHAnsi"/>
          <w:color w:val="000000"/>
          <w:sz w:val="24"/>
          <w:szCs w:val="24"/>
        </w:rPr>
        <w:t>S</w:t>
      </w:r>
      <w:r w:rsidRPr="00AB0C23">
        <w:rPr>
          <w:rFonts w:asciiTheme="minorHAnsi" w:hAnsiTheme="minorHAnsi" w:cstheme="minorHAnsi"/>
          <w:color w:val="000000"/>
          <w:sz w:val="24"/>
          <w:szCs w:val="24"/>
        </w:rPr>
        <w:t xml:space="preserve">mlouvy se smluvní strany dohodly, že </w:t>
      </w:r>
      <w:r w:rsidR="00D45B70" w:rsidRPr="00AB0C23">
        <w:rPr>
          <w:rFonts w:asciiTheme="minorHAnsi" w:hAnsiTheme="minorHAnsi" w:cstheme="minorHAnsi"/>
          <w:color w:val="000000"/>
          <w:sz w:val="24"/>
          <w:szCs w:val="24"/>
        </w:rPr>
        <w:t>S</w:t>
      </w:r>
      <w:r w:rsidRPr="00AB0C23">
        <w:rPr>
          <w:rFonts w:asciiTheme="minorHAnsi" w:hAnsiTheme="minorHAnsi" w:cstheme="minorHAnsi"/>
          <w:color w:val="000000"/>
          <w:sz w:val="24"/>
          <w:szCs w:val="24"/>
        </w:rPr>
        <w:t>ml</w:t>
      </w:r>
      <w:r w:rsidR="004B5F69" w:rsidRPr="00AB0C23">
        <w:rPr>
          <w:rFonts w:asciiTheme="minorHAnsi" w:hAnsiTheme="minorHAnsi" w:cstheme="minorHAnsi"/>
          <w:color w:val="000000"/>
          <w:sz w:val="24"/>
          <w:szCs w:val="24"/>
        </w:rPr>
        <w:t>ouvu v registru smluv uveřejní M</w:t>
      </w:r>
      <w:r w:rsidRPr="00AB0C23">
        <w:rPr>
          <w:rFonts w:asciiTheme="minorHAnsi" w:hAnsiTheme="minorHAnsi" w:cstheme="minorHAnsi"/>
          <w:color w:val="000000"/>
          <w:sz w:val="24"/>
          <w:szCs w:val="24"/>
        </w:rPr>
        <w:t xml:space="preserve">ěsto Hořovice, a to v zákonné </w:t>
      </w:r>
      <w:r w:rsidR="00D45B70" w:rsidRPr="00AB0C23">
        <w:rPr>
          <w:rFonts w:asciiTheme="minorHAnsi" w:hAnsiTheme="minorHAnsi" w:cstheme="minorHAnsi"/>
          <w:color w:val="000000"/>
          <w:sz w:val="24"/>
          <w:szCs w:val="24"/>
        </w:rPr>
        <w:t>30denní</w:t>
      </w:r>
      <w:r w:rsidRPr="00AB0C23">
        <w:rPr>
          <w:rFonts w:asciiTheme="minorHAnsi" w:hAnsiTheme="minorHAnsi" w:cstheme="minorHAnsi"/>
          <w:color w:val="000000"/>
          <w:sz w:val="24"/>
          <w:szCs w:val="24"/>
        </w:rPr>
        <w:t xml:space="preserve"> lhůtě ode dne podpisu oběma smluvními stranami.</w:t>
      </w:r>
    </w:p>
    <w:p w14:paraId="2B519582" w14:textId="77777777" w:rsidR="00904EAF" w:rsidRPr="00AB0C23" w:rsidRDefault="00904EAF"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AB0C23">
        <w:rPr>
          <w:rFonts w:asciiTheme="minorHAnsi" w:hAnsiTheme="minorHAnsi" w:cstheme="minorHAnsi"/>
          <w:color w:val="000000"/>
          <w:sz w:val="24"/>
          <w:szCs w:val="24"/>
        </w:rPr>
        <w:t xml:space="preserve">Uzavření této </w:t>
      </w:r>
      <w:r w:rsidR="009C5B0A" w:rsidRPr="00AB0C23">
        <w:rPr>
          <w:rFonts w:asciiTheme="minorHAnsi" w:hAnsiTheme="minorHAnsi" w:cstheme="minorHAnsi"/>
          <w:color w:val="000000"/>
          <w:sz w:val="24"/>
          <w:szCs w:val="24"/>
        </w:rPr>
        <w:t>S</w:t>
      </w:r>
      <w:r w:rsidRPr="00AB0C23">
        <w:rPr>
          <w:rFonts w:asciiTheme="minorHAnsi" w:hAnsiTheme="minorHAnsi" w:cstheme="minorHAnsi"/>
          <w:color w:val="000000"/>
          <w:sz w:val="24"/>
          <w:szCs w:val="24"/>
        </w:rPr>
        <w:t>mlouvy schválila Rada města Hořovice usnesením č.</w:t>
      </w:r>
      <w:r w:rsidR="00AB0C23" w:rsidRPr="00AB0C23">
        <w:rPr>
          <w:rFonts w:asciiTheme="minorHAnsi" w:hAnsiTheme="minorHAnsi" w:cstheme="minorHAnsi"/>
          <w:color w:val="000000"/>
          <w:sz w:val="24"/>
          <w:szCs w:val="24"/>
        </w:rPr>
        <w:t xml:space="preserve"> 4/2022</w:t>
      </w:r>
      <w:r w:rsidR="00D34C77" w:rsidRPr="00AB0C23">
        <w:rPr>
          <w:rFonts w:asciiTheme="minorHAnsi" w:hAnsiTheme="minorHAnsi" w:cstheme="minorHAnsi"/>
          <w:color w:val="000000"/>
          <w:sz w:val="24"/>
          <w:szCs w:val="24"/>
        </w:rPr>
        <w:t xml:space="preserve"> ze dne </w:t>
      </w:r>
      <w:r w:rsidR="00F571C5" w:rsidRPr="00AB0C23">
        <w:rPr>
          <w:rFonts w:asciiTheme="minorHAnsi" w:hAnsiTheme="minorHAnsi" w:cstheme="minorHAnsi"/>
          <w:color w:val="000000"/>
          <w:sz w:val="24"/>
          <w:szCs w:val="24"/>
        </w:rPr>
        <w:br/>
      </w:r>
      <w:r w:rsidR="00AB0C23" w:rsidRPr="00AB0C23">
        <w:rPr>
          <w:rFonts w:asciiTheme="minorHAnsi" w:hAnsiTheme="minorHAnsi" w:cstheme="minorHAnsi"/>
          <w:color w:val="000000"/>
          <w:sz w:val="24"/>
          <w:szCs w:val="24"/>
        </w:rPr>
        <w:t>16. 02</w:t>
      </w:r>
      <w:r w:rsidR="00D34C77" w:rsidRPr="00AB0C23">
        <w:rPr>
          <w:rFonts w:asciiTheme="minorHAnsi" w:hAnsiTheme="minorHAnsi" w:cstheme="minorHAnsi"/>
          <w:color w:val="000000"/>
          <w:sz w:val="24"/>
          <w:szCs w:val="24"/>
        </w:rPr>
        <w:t xml:space="preserve">. </w:t>
      </w:r>
      <w:r w:rsidR="00AB0C23" w:rsidRPr="00AB0C23">
        <w:rPr>
          <w:rFonts w:asciiTheme="minorHAnsi" w:hAnsiTheme="minorHAnsi" w:cstheme="minorHAnsi"/>
          <w:color w:val="000000"/>
          <w:sz w:val="24"/>
          <w:szCs w:val="24"/>
        </w:rPr>
        <w:t>2022</w:t>
      </w:r>
      <w:r w:rsidRPr="00AB0C23">
        <w:rPr>
          <w:rFonts w:asciiTheme="minorHAnsi" w:hAnsiTheme="minorHAnsi" w:cstheme="minorHAnsi"/>
          <w:color w:val="000000"/>
          <w:sz w:val="24"/>
          <w:szCs w:val="24"/>
        </w:rPr>
        <w:t>. Město Hořovice prohlašuje ve smyslu § 41 odst. 1 zákona č. 128/2000 Sb., o</w:t>
      </w:r>
      <w:r w:rsidR="009C5B0A" w:rsidRPr="00AB0C23">
        <w:rPr>
          <w:rFonts w:asciiTheme="minorHAnsi" w:hAnsiTheme="minorHAnsi" w:cstheme="minorHAnsi"/>
          <w:color w:val="000000"/>
          <w:sz w:val="24"/>
          <w:szCs w:val="24"/>
        </w:rPr>
        <w:t> </w:t>
      </w:r>
      <w:r w:rsidRPr="00AB0C23">
        <w:rPr>
          <w:rFonts w:asciiTheme="minorHAnsi" w:hAnsiTheme="minorHAnsi" w:cstheme="minorHAnsi"/>
          <w:color w:val="000000"/>
          <w:sz w:val="24"/>
          <w:szCs w:val="24"/>
        </w:rPr>
        <w:t>obcích (obecní zřízení), ve znění pozdějších předpisů, že byly splněny všechny podmínky podmiňující platnost tohoto právního jednání.</w:t>
      </w:r>
    </w:p>
    <w:p w14:paraId="73E15A0A" w14:textId="77777777" w:rsidR="00904EAF" w:rsidRPr="00AB0C23" w:rsidRDefault="00904EAF"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AB0C23">
        <w:rPr>
          <w:rFonts w:asciiTheme="minorHAnsi" w:hAnsiTheme="minorHAnsi" w:cstheme="minorHAnsi"/>
          <w:sz w:val="24"/>
          <w:szCs w:val="24"/>
        </w:rPr>
        <w:t xml:space="preserve">Tato Smlouva je vyhotovena ve dvou stejnopisech s platností originálu, z nichž každá </w:t>
      </w:r>
      <w:r w:rsidR="004040EC" w:rsidRPr="00AB0C23">
        <w:rPr>
          <w:rFonts w:asciiTheme="minorHAnsi" w:hAnsiTheme="minorHAnsi" w:cstheme="minorHAnsi"/>
          <w:sz w:val="24"/>
          <w:szCs w:val="24"/>
        </w:rPr>
        <w:br/>
      </w:r>
      <w:r w:rsidRPr="00AB0C23">
        <w:rPr>
          <w:rFonts w:asciiTheme="minorHAnsi" w:hAnsiTheme="minorHAnsi" w:cstheme="minorHAnsi"/>
          <w:sz w:val="24"/>
          <w:szCs w:val="24"/>
        </w:rPr>
        <w:t>ze smluvních stran obdrží po jednom vyhotovení.</w:t>
      </w:r>
    </w:p>
    <w:p w14:paraId="27482C38" w14:textId="77777777" w:rsidR="00EC5674" w:rsidRPr="00AB0C23" w:rsidRDefault="00904EAF" w:rsidP="00C84BD9">
      <w:pPr>
        <w:pStyle w:val="Odstavecseseznamem"/>
        <w:numPr>
          <w:ilvl w:val="1"/>
          <w:numId w:val="14"/>
        </w:numPr>
        <w:spacing w:after="60"/>
        <w:ind w:left="851" w:hanging="851"/>
        <w:contextualSpacing w:val="0"/>
        <w:rPr>
          <w:rFonts w:asciiTheme="minorHAnsi" w:hAnsiTheme="minorHAnsi" w:cstheme="minorHAnsi"/>
          <w:sz w:val="24"/>
          <w:szCs w:val="24"/>
        </w:rPr>
      </w:pPr>
      <w:r w:rsidRPr="00AB0C23">
        <w:rPr>
          <w:rFonts w:asciiTheme="minorHAnsi" w:hAnsiTheme="minorHAnsi" w:cstheme="minorHAnsi"/>
          <w:color w:val="000000"/>
          <w:sz w:val="24"/>
          <w:szCs w:val="24"/>
        </w:rPr>
        <w:t xml:space="preserve">Smluvní strany prohlašují, že toto právní jednání bylo učiněno na základě jejich svobodné a vážné vůle, určitě a srozumitelně, nikoliv v tísni nebo za nápadně nevýhodných podmínek, s úmyslem spojit s ním takové právní účinky, které s takovým jednáním právní předpisy spojují. Na důkaz souhlasu s obsahem </w:t>
      </w:r>
      <w:r w:rsidR="009C5B0A" w:rsidRPr="00AB0C23">
        <w:rPr>
          <w:rFonts w:asciiTheme="minorHAnsi" w:hAnsiTheme="minorHAnsi" w:cstheme="minorHAnsi"/>
          <w:color w:val="000000"/>
          <w:sz w:val="24"/>
          <w:szCs w:val="24"/>
        </w:rPr>
        <w:t>této S</w:t>
      </w:r>
      <w:r w:rsidRPr="00AB0C23">
        <w:rPr>
          <w:rFonts w:asciiTheme="minorHAnsi" w:hAnsiTheme="minorHAnsi" w:cstheme="minorHAnsi"/>
          <w:color w:val="000000"/>
          <w:sz w:val="24"/>
          <w:szCs w:val="24"/>
        </w:rPr>
        <w:t>mlouvy následují podpisy smluvních stran.</w:t>
      </w:r>
    </w:p>
    <w:p w14:paraId="16D51A1E" w14:textId="77777777" w:rsidR="00AB0C23" w:rsidRPr="004A3955" w:rsidRDefault="00AB0C23" w:rsidP="00FB6A14">
      <w:pPr>
        <w:spacing w:after="0"/>
        <w:rPr>
          <w:rFonts w:ascii="Times New Roman" w:hAnsi="Times New Roman"/>
          <w:sz w:val="24"/>
          <w:szCs w:val="24"/>
        </w:rPr>
      </w:pPr>
    </w:p>
    <w:p w14:paraId="0857A61A" w14:textId="77777777" w:rsidR="00B53328" w:rsidRDefault="00B53328" w:rsidP="00FB6A14">
      <w:pPr>
        <w:spacing w:after="0"/>
        <w:ind w:firstLine="851"/>
        <w:jc w:val="left"/>
        <w:rPr>
          <w:rFonts w:asciiTheme="minorHAnsi" w:hAnsiTheme="minorHAnsi" w:cstheme="minorHAnsi"/>
          <w:sz w:val="24"/>
          <w:szCs w:val="24"/>
        </w:rPr>
      </w:pPr>
    </w:p>
    <w:p w14:paraId="258BE593" w14:textId="21FD1B9B" w:rsidR="00EC5674" w:rsidRPr="00AB0C23" w:rsidRDefault="003A7B4D" w:rsidP="00FB6A14">
      <w:pPr>
        <w:spacing w:after="0"/>
        <w:ind w:firstLine="851"/>
        <w:jc w:val="left"/>
        <w:rPr>
          <w:rFonts w:asciiTheme="minorHAnsi" w:hAnsiTheme="minorHAnsi" w:cstheme="minorHAnsi"/>
          <w:sz w:val="24"/>
          <w:szCs w:val="24"/>
        </w:rPr>
      </w:pPr>
      <w:r w:rsidRPr="00C84BD9">
        <w:rPr>
          <w:rFonts w:asciiTheme="minorHAnsi" w:hAnsiTheme="minorHAnsi" w:cstheme="minorHAnsi"/>
          <w:sz w:val="24"/>
          <w:szCs w:val="24"/>
          <w:highlight w:val="yellow"/>
        </w:rPr>
        <w:t xml:space="preserve">V </w:t>
      </w:r>
      <w:r w:rsidR="00C84BD9" w:rsidRPr="00C84BD9">
        <w:rPr>
          <w:rFonts w:asciiTheme="minorHAnsi" w:hAnsiTheme="minorHAnsi" w:cstheme="minorHAnsi"/>
          <w:sz w:val="24"/>
          <w:szCs w:val="24"/>
          <w:highlight w:val="yellow"/>
        </w:rPr>
        <w:t>…………………… dne</w:t>
      </w:r>
      <w:r w:rsidR="004A3955" w:rsidRPr="00C84BD9">
        <w:rPr>
          <w:rFonts w:asciiTheme="minorHAnsi" w:hAnsiTheme="minorHAnsi" w:cstheme="minorHAnsi"/>
          <w:sz w:val="24"/>
          <w:szCs w:val="24"/>
          <w:highlight w:val="yellow"/>
        </w:rPr>
        <w:t xml:space="preserve"> …………….</w:t>
      </w:r>
      <w:r>
        <w:rPr>
          <w:rFonts w:asciiTheme="minorHAnsi" w:hAnsiTheme="minorHAnsi" w:cstheme="minorHAnsi"/>
          <w:sz w:val="24"/>
          <w:szCs w:val="24"/>
        </w:rPr>
        <w:tab/>
      </w:r>
      <w:r>
        <w:rPr>
          <w:rFonts w:asciiTheme="minorHAnsi" w:hAnsiTheme="minorHAnsi" w:cstheme="minorHAnsi"/>
          <w:sz w:val="24"/>
          <w:szCs w:val="24"/>
        </w:rPr>
        <w:tab/>
      </w:r>
      <w:r w:rsidR="008C4FA9">
        <w:rPr>
          <w:rFonts w:asciiTheme="minorHAnsi" w:hAnsiTheme="minorHAnsi" w:cstheme="minorHAnsi"/>
          <w:sz w:val="24"/>
          <w:szCs w:val="24"/>
        </w:rPr>
        <w:t xml:space="preserve">  </w:t>
      </w:r>
      <w:r w:rsidR="00C84BD9">
        <w:rPr>
          <w:rFonts w:asciiTheme="minorHAnsi" w:hAnsiTheme="minorHAnsi" w:cstheme="minorHAnsi"/>
          <w:sz w:val="24"/>
          <w:szCs w:val="24"/>
        </w:rPr>
        <w:t>V …………………… dne</w:t>
      </w:r>
      <w:r w:rsidR="00C84BD9" w:rsidRPr="00AB0C23">
        <w:rPr>
          <w:rFonts w:asciiTheme="minorHAnsi" w:hAnsiTheme="minorHAnsi" w:cstheme="minorHAnsi"/>
          <w:sz w:val="24"/>
          <w:szCs w:val="24"/>
        </w:rPr>
        <w:t xml:space="preserve"> </w:t>
      </w:r>
      <w:r w:rsidR="00C84BD9" w:rsidRPr="003A7B4D">
        <w:rPr>
          <w:rFonts w:asciiTheme="minorHAnsi" w:hAnsiTheme="minorHAnsi" w:cstheme="minorHAnsi"/>
          <w:sz w:val="24"/>
          <w:szCs w:val="24"/>
        </w:rPr>
        <w:t>…………….</w:t>
      </w:r>
    </w:p>
    <w:p w14:paraId="02F2FFBD" w14:textId="77777777" w:rsidR="00C65308" w:rsidRPr="00AB0C23" w:rsidRDefault="00C65308" w:rsidP="00FB6A14">
      <w:pPr>
        <w:spacing w:after="0"/>
        <w:jc w:val="left"/>
        <w:rPr>
          <w:rFonts w:asciiTheme="minorHAnsi" w:hAnsiTheme="minorHAnsi" w:cstheme="minorHAnsi"/>
          <w:sz w:val="24"/>
          <w:szCs w:val="24"/>
        </w:rPr>
      </w:pPr>
    </w:p>
    <w:p w14:paraId="3F49A624" w14:textId="77777777" w:rsidR="004A3955" w:rsidRDefault="004A3955" w:rsidP="00FB6A14">
      <w:pPr>
        <w:spacing w:after="0"/>
        <w:jc w:val="left"/>
        <w:rPr>
          <w:rFonts w:asciiTheme="minorHAnsi" w:hAnsiTheme="minorHAnsi" w:cstheme="minorHAnsi"/>
          <w:sz w:val="24"/>
          <w:szCs w:val="24"/>
        </w:rPr>
      </w:pPr>
    </w:p>
    <w:p w14:paraId="07777A91" w14:textId="77777777" w:rsidR="00B53328" w:rsidRPr="00AB0C23" w:rsidRDefault="00B53328" w:rsidP="00FB6A14">
      <w:pPr>
        <w:spacing w:after="0"/>
        <w:jc w:val="left"/>
        <w:rPr>
          <w:rFonts w:asciiTheme="minorHAnsi" w:hAnsiTheme="minorHAnsi" w:cstheme="minorHAnsi"/>
          <w:sz w:val="24"/>
          <w:szCs w:val="24"/>
        </w:rPr>
      </w:pPr>
    </w:p>
    <w:p w14:paraId="0DA5BBBC" w14:textId="77777777" w:rsidR="00EC5674" w:rsidRPr="00AB0C23" w:rsidRDefault="004A3955" w:rsidP="00FB6A14">
      <w:pPr>
        <w:spacing w:after="0"/>
        <w:ind w:firstLine="851"/>
        <w:jc w:val="left"/>
        <w:rPr>
          <w:rFonts w:asciiTheme="minorHAnsi" w:hAnsiTheme="minorHAnsi" w:cstheme="minorHAnsi"/>
          <w:sz w:val="24"/>
          <w:szCs w:val="24"/>
        </w:rPr>
      </w:pPr>
      <w:r w:rsidRPr="00C84BD9">
        <w:rPr>
          <w:rFonts w:asciiTheme="minorHAnsi" w:hAnsiTheme="minorHAnsi" w:cstheme="minorHAnsi"/>
          <w:sz w:val="24"/>
          <w:szCs w:val="24"/>
          <w:highlight w:val="yellow"/>
        </w:rPr>
        <w:t>…………………………………………</w:t>
      </w:r>
      <w:r w:rsidRPr="00C84BD9">
        <w:rPr>
          <w:rFonts w:asciiTheme="minorHAnsi" w:hAnsiTheme="minorHAnsi" w:cstheme="minorHAnsi"/>
          <w:sz w:val="24"/>
          <w:szCs w:val="24"/>
          <w:highlight w:val="yellow"/>
        </w:rPr>
        <w:tab/>
      </w:r>
      <w:r w:rsidRPr="00AB0C23">
        <w:rPr>
          <w:rFonts w:asciiTheme="minorHAnsi" w:hAnsiTheme="minorHAnsi" w:cstheme="minorHAnsi"/>
          <w:sz w:val="24"/>
          <w:szCs w:val="24"/>
        </w:rPr>
        <w:tab/>
      </w:r>
      <w:r w:rsidR="00AB0C23">
        <w:rPr>
          <w:rFonts w:asciiTheme="minorHAnsi" w:hAnsiTheme="minorHAnsi" w:cstheme="minorHAnsi"/>
          <w:sz w:val="24"/>
          <w:szCs w:val="24"/>
        </w:rPr>
        <w:t xml:space="preserve">              </w:t>
      </w:r>
      <w:r w:rsidRPr="00C84BD9">
        <w:rPr>
          <w:rFonts w:asciiTheme="minorHAnsi" w:hAnsiTheme="minorHAnsi" w:cstheme="minorHAnsi"/>
          <w:sz w:val="24"/>
          <w:szCs w:val="24"/>
        </w:rPr>
        <w:t>…………………………………………</w:t>
      </w:r>
    </w:p>
    <w:p w14:paraId="2A1FD179" w14:textId="1DD158ED" w:rsidR="00EC5674" w:rsidRPr="00AB0C23" w:rsidRDefault="00C84BD9" w:rsidP="00FB6A14">
      <w:pPr>
        <w:spacing w:after="0"/>
        <w:ind w:left="708" w:firstLine="708"/>
        <w:jc w:val="left"/>
        <w:rPr>
          <w:rFonts w:asciiTheme="minorHAnsi" w:hAnsiTheme="minorHAnsi" w:cstheme="minorHAnsi"/>
          <w:sz w:val="24"/>
          <w:szCs w:val="24"/>
        </w:rPr>
      </w:pPr>
      <w:r w:rsidRPr="00C84BD9">
        <w:rPr>
          <w:rFonts w:asciiTheme="minorHAnsi" w:hAnsiTheme="minorHAnsi" w:cstheme="minorHAnsi"/>
          <w:sz w:val="24"/>
          <w:szCs w:val="24"/>
          <w:highlight w:val="yellow"/>
        </w:rPr>
        <w:t xml:space="preserve">  Zhotovitel</w:t>
      </w:r>
      <w:r w:rsidR="00683856" w:rsidRPr="00C84BD9">
        <w:rPr>
          <w:rFonts w:asciiTheme="minorHAnsi" w:hAnsiTheme="minorHAnsi" w:cstheme="minorHAnsi"/>
          <w:sz w:val="24"/>
          <w:szCs w:val="24"/>
          <w:highlight w:val="yellow"/>
        </w:rPr>
        <w:tab/>
      </w:r>
      <w:r w:rsidR="00683856">
        <w:rPr>
          <w:rFonts w:asciiTheme="minorHAnsi" w:hAnsiTheme="minorHAnsi" w:cstheme="minorHAnsi"/>
          <w:sz w:val="24"/>
          <w:szCs w:val="24"/>
        </w:rPr>
        <w:tab/>
      </w:r>
      <w:r w:rsidR="00683856">
        <w:rPr>
          <w:rFonts w:asciiTheme="minorHAnsi" w:hAnsiTheme="minorHAnsi" w:cstheme="minorHAnsi"/>
          <w:sz w:val="24"/>
          <w:szCs w:val="24"/>
        </w:rPr>
        <w:tab/>
      </w:r>
      <w:r w:rsidR="00683856">
        <w:rPr>
          <w:rFonts w:asciiTheme="minorHAnsi" w:hAnsiTheme="minorHAnsi" w:cstheme="minorHAnsi"/>
          <w:sz w:val="24"/>
          <w:szCs w:val="24"/>
        </w:rPr>
        <w:tab/>
      </w:r>
      <w:r>
        <w:rPr>
          <w:rFonts w:asciiTheme="minorHAnsi" w:hAnsiTheme="minorHAnsi" w:cstheme="minorHAnsi"/>
          <w:sz w:val="24"/>
          <w:szCs w:val="24"/>
        </w:rPr>
        <w:tab/>
        <w:t>Objednatel</w:t>
      </w:r>
    </w:p>
    <w:sectPr w:rsidR="00EC5674" w:rsidRPr="00AB0C23" w:rsidSect="00C37A4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58071" w14:textId="77777777" w:rsidR="000901B3" w:rsidRDefault="000901B3" w:rsidP="00C37A45">
      <w:pPr>
        <w:spacing w:after="0"/>
      </w:pPr>
      <w:r>
        <w:separator/>
      </w:r>
    </w:p>
  </w:endnote>
  <w:endnote w:type="continuationSeparator" w:id="0">
    <w:p w14:paraId="02C59BB6" w14:textId="77777777" w:rsidR="000901B3" w:rsidRDefault="000901B3"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9CBFB" w14:textId="77777777" w:rsidR="005F6E75" w:rsidRDefault="005F6E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738159"/>
      <w:docPartObj>
        <w:docPartGallery w:val="Page Numbers (Bottom of Page)"/>
        <w:docPartUnique/>
      </w:docPartObj>
    </w:sdtPr>
    <w:sdtEndPr/>
    <w:sdtContent>
      <w:p w14:paraId="2AA56BC5" w14:textId="77777777" w:rsidR="005F6E75" w:rsidRDefault="000901B3">
        <w:pPr>
          <w:pStyle w:val="Zpat"/>
          <w:jc w:val="center"/>
        </w:pPr>
        <w:r>
          <w:fldChar w:fldCharType="begin"/>
        </w:r>
        <w:r>
          <w:instrText xml:space="preserve"> PAGE   \* MERGEFORMAT </w:instrText>
        </w:r>
        <w:r>
          <w:fldChar w:fldCharType="separate"/>
        </w:r>
        <w:r w:rsidR="00B53328">
          <w:rPr>
            <w:noProof/>
          </w:rPr>
          <w:t>6</w:t>
        </w:r>
        <w:r>
          <w:rPr>
            <w:noProof/>
          </w:rPr>
          <w:fldChar w:fldCharType="end"/>
        </w:r>
      </w:p>
    </w:sdtContent>
  </w:sdt>
  <w:p w14:paraId="27241DD0" w14:textId="77777777" w:rsidR="005F6E75" w:rsidRDefault="005F6E7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92418" w14:textId="77777777" w:rsidR="005F6E75" w:rsidRDefault="005F6E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9D98E" w14:textId="77777777" w:rsidR="000901B3" w:rsidRDefault="000901B3" w:rsidP="00C37A45">
      <w:pPr>
        <w:spacing w:after="0"/>
      </w:pPr>
      <w:r>
        <w:separator/>
      </w:r>
    </w:p>
  </w:footnote>
  <w:footnote w:type="continuationSeparator" w:id="0">
    <w:p w14:paraId="01D8D348" w14:textId="77777777" w:rsidR="000901B3" w:rsidRDefault="000901B3"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47764" w14:textId="77777777" w:rsidR="005F6E75" w:rsidRDefault="005F6E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82EB" w14:textId="77777777" w:rsidR="005F6E75" w:rsidRDefault="005F6E7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E6618" w14:textId="77777777" w:rsidR="005F6E75" w:rsidRDefault="005F6E75"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3D04"/>
    <w:multiLevelType w:val="hybridMultilevel"/>
    <w:tmpl w:val="159EA080"/>
    <w:lvl w:ilvl="0" w:tplc="D07467B0">
      <w:start w:val="1"/>
      <w:numFmt w:val="lowerLetter"/>
      <w:lvlText w:val="%1)"/>
      <w:lvlJc w:val="left"/>
      <w:pPr>
        <w:ind w:left="786" w:hanging="360"/>
      </w:pPr>
      <w:rPr>
        <w:rFonts w:hint="default"/>
      </w:rPr>
    </w:lvl>
    <w:lvl w:ilvl="1" w:tplc="50C2AFC4" w:tentative="1">
      <w:start w:val="1"/>
      <w:numFmt w:val="lowerLetter"/>
      <w:lvlText w:val="%2."/>
      <w:lvlJc w:val="left"/>
      <w:pPr>
        <w:ind w:left="1506" w:hanging="360"/>
      </w:pPr>
    </w:lvl>
    <w:lvl w:ilvl="2" w:tplc="69265396" w:tentative="1">
      <w:start w:val="1"/>
      <w:numFmt w:val="lowerRoman"/>
      <w:lvlText w:val="%3."/>
      <w:lvlJc w:val="right"/>
      <w:pPr>
        <w:ind w:left="2226" w:hanging="180"/>
      </w:pPr>
    </w:lvl>
    <w:lvl w:ilvl="3" w:tplc="386288F2" w:tentative="1">
      <w:start w:val="1"/>
      <w:numFmt w:val="decimal"/>
      <w:lvlText w:val="%4."/>
      <w:lvlJc w:val="left"/>
      <w:pPr>
        <w:ind w:left="2946" w:hanging="360"/>
      </w:pPr>
    </w:lvl>
    <w:lvl w:ilvl="4" w:tplc="46D6E864" w:tentative="1">
      <w:start w:val="1"/>
      <w:numFmt w:val="lowerLetter"/>
      <w:lvlText w:val="%5."/>
      <w:lvlJc w:val="left"/>
      <w:pPr>
        <w:ind w:left="3666" w:hanging="360"/>
      </w:pPr>
    </w:lvl>
    <w:lvl w:ilvl="5" w:tplc="C79E6CC6" w:tentative="1">
      <w:start w:val="1"/>
      <w:numFmt w:val="lowerRoman"/>
      <w:lvlText w:val="%6."/>
      <w:lvlJc w:val="right"/>
      <w:pPr>
        <w:ind w:left="4386" w:hanging="180"/>
      </w:pPr>
    </w:lvl>
    <w:lvl w:ilvl="6" w:tplc="4E403FB2" w:tentative="1">
      <w:start w:val="1"/>
      <w:numFmt w:val="decimal"/>
      <w:lvlText w:val="%7."/>
      <w:lvlJc w:val="left"/>
      <w:pPr>
        <w:ind w:left="5106" w:hanging="360"/>
      </w:pPr>
    </w:lvl>
    <w:lvl w:ilvl="7" w:tplc="ECAAD1A2" w:tentative="1">
      <w:start w:val="1"/>
      <w:numFmt w:val="lowerLetter"/>
      <w:lvlText w:val="%8."/>
      <w:lvlJc w:val="left"/>
      <w:pPr>
        <w:ind w:left="5826" w:hanging="360"/>
      </w:pPr>
    </w:lvl>
    <w:lvl w:ilvl="8" w:tplc="EDB84A20" w:tentative="1">
      <w:start w:val="1"/>
      <w:numFmt w:val="lowerRoman"/>
      <w:lvlText w:val="%9."/>
      <w:lvlJc w:val="right"/>
      <w:pPr>
        <w:ind w:left="6546" w:hanging="180"/>
      </w:pPr>
    </w:lvl>
  </w:abstractNum>
  <w:abstractNum w:abstractNumId="1" w15:restartNumberingAfterBreak="0">
    <w:nsid w:val="00F73279"/>
    <w:multiLevelType w:val="multilevel"/>
    <w:tmpl w:val="1BB8C7B2"/>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1F8406F"/>
    <w:multiLevelType w:val="hybridMultilevel"/>
    <w:tmpl w:val="8CFAF3E8"/>
    <w:lvl w:ilvl="0" w:tplc="443639E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4531938"/>
    <w:multiLevelType w:val="multilevel"/>
    <w:tmpl w:val="4F1434E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7F85408"/>
    <w:multiLevelType w:val="hybridMultilevel"/>
    <w:tmpl w:val="F0688DC6"/>
    <w:lvl w:ilvl="0" w:tplc="50D46DDC">
      <w:start w:val="1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B921DBC"/>
    <w:multiLevelType w:val="multilevel"/>
    <w:tmpl w:val="C85A9D66"/>
    <w:lvl w:ilvl="0">
      <w:start w:val="10"/>
      <w:numFmt w:val="decimal"/>
      <w:lvlText w:val="%1."/>
      <w:lvlJc w:val="left"/>
      <w:pPr>
        <w:ind w:left="600" w:hanging="600"/>
      </w:pPr>
      <w:rPr>
        <w:rFonts w:hint="default"/>
      </w:rPr>
    </w:lvl>
    <w:lvl w:ilvl="1">
      <w:start w:val="10"/>
      <w:numFmt w:val="decimal"/>
      <w:lvlText w:val="%1.%2."/>
      <w:lvlJc w:val="left"/>
      <w:pPr>
        <w:ind w:left="742" w:hanging="60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0C247CEF"/>
    <w:multiLevelType w:val="hybridMultilevel"/>
    <w:tmpl w:val="E5D00DFE"/>
    <w:lvl w:ilvl="0" w:tplc="23C47BB8">
      <w:start w:val="1"/>
      <w:numFmt w:val="bullet"/>
      <w:lvlText w:val=""/>
      <w:lvlJc w:val="left"/>
      <w:pPr>
        <w:ind w:left="1003" w:hanging="360"/>
      </w:pPr>
      <w:rPr>
        <w:rFonts w:ascii="Wingdings" w:hAnsi="Wingdings" w:hint="default"/>
      </w:rPr>
    </w:lvl>
    <w:lvl w:ilvl="1" w:tplc="E08ACFCC" w:tentative="1">
      <w:start w:val="1"/>
      <w:numFmt w:val="bullet"/>
      <w:lvlText w:val="o"/>
      <w:lvlJc w:val="left"/>
      <w:pPr>
        <w:ind w:left="1723" w:hanging="360"/>
      </w:pPr>
      <w:rPr>
        <w:rFonts w:ascii="Courier New" w:hAnsi="Courier New" w:hint="default"/>
      </w:rPr>
    </w:lvl>
    <w:lvl w:ilvl="2" w:tplc="75CC99C0" w:tentative="1">
      <w:start w:val="1"/>
      <w:numFmt w:val="bullet"/>
      <w:lvlText w:val=""/>
      <w:lvlJc w:val="left"/>
      <w:pPr>
        <w:ind w:left="2443" w:hanging="360"/>
      </w:pPr>
      <w:rPr>
        <w:rFonts w:ascii="Wingdings" w:hAnsi="Wingdings" w:hint="default"/>
      </w:rPr>
    </w:lvl>
    <w:lvl w:ilvl="3" w:tplc="C734AA4E" w:tentative="1">
      <w:start w:val="1"/>
      <w:numFmt w:val="bullet"/>
      <w:lvlText w:val=""/>
      <w:lvlJc w:val="left"/>
      <w:pPr>
        <w:ind w:left="3163" w:hanging="360"/>
      </w:pPr>
      <w:rPr>
        <w:rFonts w:ascii="Symbol" w:hAnsi="Symbol" w:hint="default"/>
      </w:rPr>
    </w:lvl>
    <w:lvl w:ilvl="4" w:tplc="F48419CE" w:tentative="1">
      <w:start w:val="1"/>
      <w:numFmt w:val="bullet"/>
      <w:lvlText w:val="o"/>
      <w:lvlJc w:val="left"/>
      <w:pPr>
        <w:ind w:left="3883" w:hanging="360"/>
      </w:pPr>
      <w:rPr>
        <w:rFonts w:ascii="Courier New" w:hAnsi="Courier New" w:hint="default"/>
      </w:rPr>
    </w:lvl>
    <w:lvl w:ilvl="5" w:tplc="377C0976" w:tentative="1">
      <w:start w:val="1"/>
      <w:numFmt w:val="bullet"/>
      <w:lvlText w:val=""/>
      <w:lvlJc w:val="left"/>
      <w:pPr>
        <w:ind w:left="4603" w:hanging="360"/>
      </w:pPr>
      <w:rPr>
        <w:rFonts w:ascii="Wingdings" w:hAnsi="Wingdings" w:hint="default"/>
      </w:rPr>
    </w:lvl>
    <w:lvl w:ilvl="6" w:tplc="61686DC4" w:tentative="1">
      <w:start w:val="1"/>
      <w:numFmt w:val="bullet"/>
      <w:lvlText w:val=""/>
      <w:lvlJc w:val="left"/>
      <w:pPr>
        <w:ind w:left="5323" w:hanging="360"/>
      </w:pPr>
      <w:rPr>
        <w:rFonts w:ascii="Symbol" w:hAnsi="Symbol" w:hint="default"/>
      </w:rPr>
    </w:lvl>
    <w:lvl w:ilvl="7" w:tplc="75B2B87A" w:tentative="1">
      <w:start w:val="1"/>
      <w:numFmt w:val="bullet"/>
      <w:lvlText w:val="o"/>
      <w:lvlJc w:val="left"/>
      <w:pPr>
        <w:ind w:left="6043" w:hanging="360"/>
      </w:pPr>
      <w:rPr>
        <w:rFonts w:ascii="Courier New" w:hAnsi="Courier New" w:hint="default"/>
      </w:rPr>
    </w:lvl>
    <w:lvl w:ilvl="8" w:tplc="CE3ECF76" w:tentative="1">
      <w:start w:val="1"/>
      <w:numFmt w:val="bullet"/>
      <w:lvlText w:val=""/>
      <w:lvlJc w:val="left"/>
      <w:pPr>
        <w:ind w:left="6763" w:hanging="360"/>
      </w:pPr>
      <w:rPr>
        <w:rFonts w:ascii="Wingdings" w:hAnsi="Wingdings" w:hint="default"/>
      </w:rPr>
    </w:lvl>
  </w:abstractNum>
  <w:abstractNum w:abstractNumId="7" w15:restartNumberingAfterBreak="0">
    <w:nsid w:val="0C3E582E"/>
    <w:multiLevelType w:val="multilevel"/>
    <w:tmpl w:val="A664CC04"/>
    <w:lvl w:ilvl="0">
      <w:start w:val="12"/>
      <w:numFmt w:val="decimal"/>
      <w:lvlText w:val="%1."/>
      <w:lvlJc w:val="left"/>
      <w:pPr>
        <w:ind w:left="480" w:hanging="480"/>
      </w:pPr>
      <w:rPr>
        <w:rFonts w:hint="default"/>
      </w:rPr>
    </w:lvl>
    <w:lvl w:ilvl="1">
      <w:start w:val="4"/>
      <w:numFmt w:val="decimal"/>
      <w:lvlText w:val="%1.%2."/>
      <w:lvlJc w:val="left"/>
      <w:pPr>
        <w:ind w:left="764" w:hanging="48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7D15F8D"/>
    <w:multiLevelType w:val="multilevel"/>
    <w:tmpl w:val="40B035C0"/>
    <w:lvl w:ilvl="0">
      <w:start w:val="1"/>
      <w:numFmt w:val="decimal"/>
      <w:pStyle w:val="Nadpis1"/>
      <w:lvlText w:val="%1."/>
      <w:lvlJc w:val="left"/>
      <w:pPr>
        <w:ind w:left="851" w:hanging="851"/>
      </w:pPr>
      <w:rPr>
        <w:rFonts w:hint="default"/>
      </w:rPr>
    </w:lvl>
    <w:lvl w:ilvl="1">
      <w:start w:val="1"/>
      <w:numFmt w:val="decimal"/>
      <w:pStyle w:val="Nadpisrove2"/>
      <w:lvlText w:val="%1.%2."/>
      <w:lvlJc w:val="left"/>
      <w:pPr>
        <w:ind w:left="851" w:hanging="851"/>
      </w:pPr>
      <w:rPr>
        <w:rFonts w:hint="default"/>
        <w:b/>
      </w:rPr>
    </w:lvl>
    <w:lvl w:ilvl="2">
      <w:start w:val="1"/>
      <w:numFmt w:val="decimal"/>
      <w:pStyle w:val="Styl2"/>
      <w:lvlText w:val="%1.%2.%3."/>
      <w:lvlJc w:val="left"/>
      <w:pPr>
        <w:ind w:left="1135"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lowerLetter"/>
      <w:lvlRestart w:val="0"/>
      <w:pStyle w:val="Psmena"/>
      <w:lvlText w:val="%4)"/>
      <w:lvlJc w:val="left"/>
      <w:pPr>
        <w:ind w:left="4679"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286053"/>
    <w:multiLevelType w:val="multilevel"/>
    <w:tmpl w:val="8EEEE292"/>
    <w:lvl w:ilvl="0">
      <w:start w:val="1"/>
      <w:numFmt w:val="decimal"/>
      <w:lvlText w:val="%1"/>
      <w:lvlJc w:val="left"/>
      <w:pPr>
        <w:ind w:left="360" w:hanging="360"/>
      </w:pPr>
      <w:rPr>
        <w:rFonts w:hint="default"/>
      </w:rPr>
    </w:lvl>
    <w:lvl w:ilvl="1">
      <w:start w:val="1"/>
      <w:numFmt w:val="decimal"/>
      <w:lvlText w:val="%1.%2"/>
      <w:lvlJc w:val="left"/>
      <w:pPr>
        <w:ind w:left="2487" w:hanging="360"/>
      </w:pPr>
      <w:rPr>
        <w:rFonts w:asciiTheme="minorHAnsi" w:hAnsiTheme="minorHAnsi" w:cstheme="minorHAnsi" w:hint="default"/>
        <w:b w:val="0"/>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11" w15:restartNumberingAfterBreak="0">
    <w:nsid w:val="18D028E2"/>
    <w:multiLevelType w:val="hybridMultilevel"/>
    <w:tmpl w:val="775097B6"/>
    <w:lvl w:ilvl="0" w:tplc="3DE632A0">
      <w:start w:val="1"/>
      <w:numFmt w:val="lowerLetter"/>
      <w:lvlText w:val="%1)"/>
      <w:lvlJc w:val="left"/>
      <w:pPr>
        <w:ind w:left="1231" w:hanging="360"/>
      </w:pPr>
      <w:rPr>
        <w:rFonts w:hint="default"/>
      </w:rPr>
    </w:lvl>
    <w:lvl w:ilvl="1" w:tplc="04050019" w:tentative="1">
      <w:start w:val="1"/>
      <w:numFmt w:val="lowerLetter"/>
      <w:lvlText w:val="%2."/>
      <w:lvlJc w:val="left"/>
      <w:pPr>
        <w:ind w:left="1951" w:hanging="360"/>
      </w:pPr>
    </w:lvl>
    <w:lvl w:ilvl="2" w:tplc="0405001B" w:tentative="1">
      <w:start w:val="1"/>
      <w:numFmt w:val="lowerRoman"/>
      <w:lvlText w:val="%3."/>
      <w:lvlJc w:val="right"/>
      <w:pPr>
        <w:ind w:left="2671" w:hanging="180"/>
      </w:pPr>
    </w:lvl>
    <w:lvl w:ilvl="3" w:tplc="0405000F" w:tentative="1">
      <w:start w:val="1"/>
      <w:numFmt w:val="decimal"/>
      <w:lvlText w:val="%4."/>
      <w:lvlJc w:val="left"/>
      <w:pPr>
        <w:ind w:left="3391" w:hanging="360"/>
      </w:pPr>
    </w:lvl>
    <w:lvl w:ilvl="4" w:tplc="04050019" w:tentative="1">
      <w:start w:val="1"/>
      <w:numFmt w:val="lowerLetter"/>
      <w:lvlText w:val="%5."/>
      <w:lvlJc w:val="left"/>
      <w:pPr>
        <w:ind w:left="4111" w:hanging="360"/>
      </w:pPr>
    </w:lvl>
    <w:lvl w:ilvl="5" w:tplc="0405001B" w:tentative="1">
      <w:start w:val="1"/>
      <w:numFmt w:val="lowerRoman"/>
      <w:lvlText w:val="%6."/>
      <w:lvlJc w:val="right"/>
      <w:pPr>
        <w:ind w:left="4831" w:hanging="180"/>
      </w:pPr>
    </w:lvl>
    <w:lvl w:ilvl="6" w:tplc="0405000F" w:tentative="1">
      <w:start w:val="1"/>
      <w:numFmt w:val="decimal"/>
      <w:lvlText w:val="%7."/>
      <w:lvlJc w:val="left"/>
      <w:pPr>
        <w:ind w:left="5551" w:hanging="360"/>
      </w:pPr>
    </w:lvl>
    <w:lvl w:ilvl="7" w:tplc="04050019" w:tentative="1">
      <w:start w:val="1"/>
      <w:numFmt w:val="lowerLetter"/>
      <w:lvlText w:val="%8."/>
      <w:lvlJc w:val="left"/>
      <w:pPr>
        <w:ind w:left="6271" w:hanging="360"/>
      </w:pPr>
    </w:lvl>
    <w:lvl w:ilvl="8" w:tplc="0405001B" w:tentative="1">
      <w:start w:val="1"/>
      <w:numFmt w:val="lowerRoman"/>
      <w:lvlText w:val="%9."/>
      <w:lvlJc w:val="right"/>
      <w:pPr>
        <w:ind w:left="6991" w:hanging="180"/>
      </w:pPr>
    </w:lvl>
  </w:abstractNum>
  <w:abstractNum w:abstractNumId="12" w15:restartNumberingAfterBreak="0">
    <w:nsid w:val="18EC56A0"/>
    <w:multiLevelType w:val="multilevel"/>
    <w:tmpl w:val="02F81F82"/>
    <w:lvl w:ilvl="0">
      <w:start w:val="3"/>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13" w15:restartNumberingAfterBreak="0">
    <w:nsid w:val="1C4F3962"/>
    <w:multiLevelType w:val="multilevel"/>
    <w:tmpl w:val="47E0CF08"/>
    <w:lvl w:ilvl="0">
      <w:start w:val="10"/>
      <w:numFmt w:val="decimal"/>
      <w:lvlText w:val="%1."/>
      <w:lvlJc w:val="left"/>
      <w:pPr>
        <w:ind w:left="600" w:hanging="600"/>
      </w:pPr>
      <w:rPr>
        <w:rFonts w:hint="default"/>
      </w:rPr>
    </w:lvl>
    <w:lvl w:ilvl="1">
      <w:start w:val="10"/>
      <w:numFmt w:val="decimal"/>
      <w:lvlText w:val="%1.%2."/>
      <w:lvlJc w:val="left"/>
      <w:pPr>
        <w:ind w:left="3861" w:hanging="60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14" w15:restartNumberingAfterBreak="0">
    <w:nsid w:val="290B4877"/>
    <w:multiLevelType w:val="multilevel"/>
    <w:tmpl w:val="82649E78"/>
    <w:lvl w:ilvl="0">
      <w:start w:val="2"/>
      <w:numFmt w:val="decimal"/>
      <w:lvlText w:val="%1"/>
      <w:lvlJc w:val="left"/>
      <w:pPr>
        <w:ind w:left="360" w:hanging="360"/>
      </w:pPr>
      <w:rPr>
        <w:rFonts w:hint="default"/>
      </w:rPr>
    </w:lvl>
    <w:lvl w:ilvl="1">
      <w:start w:val="7"/>
      <w:numFmt w:val="decimal"/>
      <w:lvlText w:val="%1.%2"/>
      <w:lvlJc w:val="left"/>
      <w:pPr>
        <w:ind w:left="2487" w:hanging="36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15" w15:restartNumberingAfterBreak="0">
    <w:nsid w:val="29C10FCB"/>
    <w:multiLevelType w:val="multilevel"/>
    <w:tmpl w:val="8F2AE11E"/>
    <w:lvl w:ilvl="0">
      <w:start w:val="5"/>
      <w:numFmt w:val="decimal"/>
      <w:lvlText w:val="%1."/>
      <w:lvlJc w:val="left"/>
      <w:pPr>
        <w:ind w:left="360" w:hanging="360"/>
      </w:pPr>
      <w:rPr>
        <w:rFonts w:ascii="Calibri" w:hAnsi="Calibri" w:hint="default"/>
      </w:rPr>
    </w:lvl>
    <w:lvl w:ilvl="1">
      <w:start w:val="1"/>
      <w:numFmt w:val="decimal"/>
      <w:lvlText w:val="%1.%2."/>
      <w:lvlJc w:val="left"/>
      <w:pPr>
        <w:ind w:left="3621" w:hanging="360"/>
      </w:pPr>
      <w:rPr>
        <w:rFonts w:ascii="Times New Roman" w:hAnsi="Times New Roman" w:cs="Times New Roman" w:hint="default"/>
        <w:sz w:val="24"/>
        <w:szCs w:val="24"/>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6" w15:restartNumberingAfterBreak="0">
    <w:nsid w:val="35D90CA4"/>
    <w:multiLevelType w:val="hybridMultilevel"/>
    <w:tmpl w:val="2C261D50"/>
    <w:lvl w:ilvl="0" w:tplc="DF1851A8">
      <w:start w:val="1"/>
      <w:numFmt w:val="decimal"/>
      <w:lvlText w:val="%1."/>
      <w:lvlJc w:val="left"/>
      <w:pPr>
        <w:ind w:left="720" w:hanging="360"/>
      </w:pPr>
      <w:rPr>
        <w:rFonts w:cs="Times New Roman"/>
      </w:rPr>
    </w:lvl>
    <w:lvl w:ilvl="1" w:tplc="1C88EE58" w:tentative="1">
      <w:start w:val="1"/>
      <w:numFmt w:val="lowerLetter"/>
      <w:lvlText w:val="%2."/>
      <w:lvlJc w:val="left"/>
      <w:pPr>
        <w:ind w:left="1440" w:hanging="360"/>
      </w:pPr>
      <w:rPr>
        <w:rFonts w:cs="Times New Roman"/>
      </w:rPr>
    </w:lvl>
    <w:lvl w:ilvl="2" w:tplc="339A01E0" w:tentative="1">
      <w:start w:val="1"/>
      <w:numFmt w:val="lowerRoman"/>
      <w:lvlText w:val="%3."/>
      <w:lvlJc w:val="right"/>
      <w:pPr>
        <w:ind w:left="2160" w:hanging="180"/>
      </w:pPr>
      <w:rPr>
        <w:rFonts w:cs="Times New Roman"/>
      </w:rPr>
    </w:lvl>
    <w:lvl w:ilvl="3" w:tplc="34D42DB2" w:tentative="1">
      <w:start w:val="1"/>
      <w:numFmt w:val="decimal"/>
      <w:lvlText w:val="%4."/>
      <w:lvlJc w:val="left"/>
      <w:pPr>
        <w:ind w:left="2880" w:hanging="360"/>
      </w:pPr>
      <w:rPr>
        <w:rFonts w:cs="Times New Roman"/>
      </w:rPr>
    </w:lvl>
    <w:lvl w:ilvl="4" w:tplc="4C0616BA" w:tentative="1">
      <w:start w:val="1"/>
      <w:numFmt w:val="lowerLetter"/>
      <w:lvlText w:val="%5."/>
      <w:lvlJc w:val="left"/>
      <w:pPr>
        <w:ind w:left="3600" w:hanging="360"/>
      </w:pPr>
      <w:rPr>
        <w:rFonts w:cs="Times New Roman"/>
      </w:rPr>
    </w:lvl>
    <w:lvl w:ilvl="5" w:tplc="43F6A66E" w:tentative="1">
      <w:start w:val="1"/>
      <w:numFmt w:val="lowerRoman"/>
      <w:lvlText w:val="%6."/>
      <w:lvlJc w:val="right"/>
      <w:pPr>
        <w:ind w:left="4320" w:hanging="180"/>
      </w:pPr>
      <w:rPr>
        <w:rFonts w:cs="Times New Roman"/>
      </w:rPr>
    </w:lvl>
    <w:lvl w:ilvl="6" w:tplc="527CD310" w:tentative="1">
      <w:start w:val="1"/>
      <w:numFmt w:val="decimal"/>
      <w:lvlText w:val="%7."/>
      <w:lvlJc w:val="left"/>
      <w:pPr>
        <w:ind w:left="5040" w:hanging="360"/>
      </w:pPr>
      <w:rPr>
        <w:rFonts w:cs="Times New Roman"/>
      </w:rPr>
    </w:lvl>
    <w:lvl w:ilvl="7" w:tplc="AED4A7D2" w:tentative="1">
      <w:start w:val="1"/>
      <w:numFmt w:val="lowerLetter"/>
      <w:lvlText w:val="%8."/>
      <w:lvlJc w:val="left"/>
      <w:pPr>
        <w:ind w:left="5760" w:hanging="360"/>
      </w:pPr>
      <w:rPr>
        <w:rFonts w:cs="Times New Roman"/>
      </w:rPr>
    </w:lvl>
    <w:lvl w:ilvl="8" w:tplc="94669A6C" w:tentative="1">
      <w:start w:val="1"/>
      <w:numFmt w:val="lowerRoman"/>
      <w:lvlText w:val="%9."/>
      <w:lvlJc w:val="right"/>
      <w:pPr>
        <w:ind w:left="6480" w:hanging="180"/>
      </w:pPr>
      <w:rPr>
        <w:rFonts w:cs="Times New Roman"/>
      </w:rPr>
    </w:lvl>
  </w:abstractNum>
  <w:abstractNum w:abstractNumId="17"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BF53F1B"/>
    <w:multiLevelType w:val="hybridMultilevel"/>
    <w:tmpl w:val="43A8F83C"/>
    <w:lvl w:ilvl="0" w:tplc="6A04879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D1150F2"/>
    <w:multiLevelType w:val="multilevel"/>
    <w:tmpl w:val="4EE899D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15E50C4"/>
    <w:multiLevelType w:val="multilevel"/>
    <w:tmpl w:val="432682EC"/>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21" w15:restartNumberingAfterBreak="0">
    <w:nsid w:val="520F3F3C"/>
    <w:multiLevelType w:val="multilevel"/>
    <w:tmpl w:val="068EEAD2"/>
    <w:lvl w:ilvl="0">
      <w:start w:val="2"/>
      <w:numFmt w:val="decimal"/>
      <w:lvlText w:val="%1"/>
      <w:lvlJc w:val="left"/>
      <w:pPr>
        <w:ind w:left="360" w:hanging="360"/>
      </w:pPr>
      <w:rPr>
        <w:rFonts w:hint="default"/>
      </w:rPr>
    </w:lvl>
    <w:lvl w:ilvl="1">
      <w:start w:val="1"/>
      <w:numFmt w:val="decimal"/>
      <w:lvlText w:val="%1.%2"/>
      <w:lvlJc w:val="left"/>
      <w:pPr>
        <w:ind w:left="2487" w:hanging="360"/>
      </w:pPr>
      <w:rPr>
        <w:rFonts w:asciiTheme="minorHAnsi" w:hAnsiTheme="minorHAnsi" w:cstheme="minorHAnsi"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22" w15:restartNumberingAfterBreak="0">
    <w:nsid w:val="55AD09FA"/>
    <w:multiLevelType w:val="multilevel"/>
    <w:tmpl w:val="08C6ECF8"/>
    <w:lvl w:ilvl="0">
      <w:start w:val="1"/>
      <w:numFmt w:val="upperRoman"/>
      <w:pStyle w:val="Odstavec"/>
      <w:suff w:val="space"/>
      <w:lvlText w:val="%1."/>
      <w:lvlJc w:val="left"/>
      <w:pPr>
        <w:ind w:left="814" w:hanging="360"/>
      </w:pPr>
      <w:rPr>
        <w:rFonts w:cs="Times New Roman" w:hint="default"/>
        <w:b/>
        <w:bCs w:val="0"/>
        <w:i w:val="0"/>
        <w:iCs w:val="0"/>
        <w:caps w:val="0"/>
        <w:strike w:val="0"/>
        <w:dstrike w:val="0"/>
        <w:vanish w:val="0"/>
        <w:color w:val="000000"/>
        <w:spacing w:val="0"/>
        <w:kern w:val="0"/>
        <w:position w:val="0"/>
        <w:u w:val="none"/>
        <w:vertAlign w:val="baseline"/>
      </w:rPr>
    </w:lvl>
    <w:lvl w:ilvl="1">
      <w:start w:val="1"/>
      <w:numFmt w:val="decimal"/>
      <w:pStyle w:val="slovan"/>
      <w:isLgl/>
      <w:lvlText w:val="%2."/>
      <w:lvlJc w:val="left"/>
      <w:pPr>
        <w:tabs>
          <w:tab w:val="num" w:pos="720"/>
        </w:tabs>
        <w:ind w:left="720" w:hanging="720"/>
      </w:pPr>
      <w:rPr>
        <w:rFonts w:asciiTheme="minorHAnsi" w:eastAsia="Times New Roman" w:hAnsiTheme="minorHAnsi" w:cstheme="minorHAnsi"/>
        <w:color w:val="auto"/>
      </w:rPr>
    </w:lvl>
    <w:lvl w:ilvl="2">
      <w:start w:val="1"/>
      <w:numFmt w:val="decimal"/>
      <w:lvlRestart w:val="0"/>
      <w:pStyle w:val="Seznamploh"/>
      <w:isLgl/>
      <w:lvlText w:val="%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lvlText w:val="%1.%2.%3.%4.%5."/>
      <w:lvlJc w:val="left"/>
      <w:pPr>
        <w:tabs>
          <w:tab w:val="num" w:pos="1534"/>
        </w:tabs>
        <w:ind w:left="1534" w:hanging="1080"/>
      </w:pPr>
      <w:rPr>
        <w:rFonts w:cs="Times New Roman" w:hint="default"/>
      </w:rPr>
    </w:lvl>
    <w:lvl w:ilvl="5">
      <w:start w:val="1"/>
      <w:numFmt w:val="decimal"/>
      <w:lvlText w:val="%1.%2.%3.%4.%5.%6."/>
      <w:lvlJc w:val="left"/>
      <w:pPr>
        <w:tabs>
          <w:tab w:val="num" w:pos="1894"/>
        </w:tabs>
        <w:ind w:left="1894" w:hanging="1440"/>
      </w:pPr>
      <w:rPr>
        <w:rFonts w:cs="Times New Roman" w:hint="default"/>
      </w:rPr>
    </w:lvl>
    <w:lvl w:ilvl="6">
      <w:start w:val="1"/>
      <w:numFmt w:val="decimal"/>
      <w:lvlText w:val="%1.%2.%3.%4.%5.%6.%7."/>
      <w:lvlJc w:val="left"/>
      <w:pPr>
        <w:tabs>
          <w:tab w:val="num" w:pos="1894"/>
        </w:tabs>
        <w:ind w:left="1894" w:hanging="1440"/>
      </w:pPr>
      <w:rPr>
        <w:rFonts w:cs="Times New Roman" w:hint="default"/>
      </w:rPr>
    </w:lvl>
    <w:lvl w:ilvl="7">
      <w:start w:val="1"/>
      <w:numFmt w:val="decimal"/>
      <w:lvlText w:val="%1.%2.%3.%4.%5.%6.%7.%8."/>
      <w:lvlJc w:val="left"/>
      <w:pPr>
        <w:tabs>
          <w:tab w:val="num" w:pos="2254"/>
        </w:tabs>
        <w:ind w:left="2254" w:hanging="1800"/>
      </w:pPr>
      <w:rPr>
        <w:rFonts w:cs="Times New Roman" w:hint="default"/>
      </w:rPr>
    </w:lvl>
    <w:lvl w:ilvl="8">
      <w:start w:val="1"/>
      <w:numFmt w:val="decimal"/>
      <w:lvlText w:val="%1.%2.%3.%4.%5.%6.%7.%8.%9."/>
      <w:lvlJc w:val="left"/>
      <w:pPr>
        <w:tabs>
          <w:tab w:val="num" w:pos="2254"/>
        </w:tabs>
        <w:ind w:left="2254" w:hanging="1800"/>
      </w:pPr>
      <w:rPr>
        <w:rFonts w:cs="Times New Roman" w:hint="default"/>
      </w:rPr>
    </w:lvl>
  </w:abstractNum>
  <w:abstractNum w:abstractNumId="23"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5" w15:restartNumberingAfterBreak="0">
    <w:nsid w:val="5B156BA4"/>
    <w:multiLevelType w:val="multilevel"/>
    <w:tmpl w:val="5094C52A"/>
    <w:lvl w:ilvl="0">
      <w:start w:val="1"/>
      <w:numFmt w:val="upperRoman"/>
      <w:lvlText w:val="%1."/>
      <w:lvlJc w:val="left"/>
      <w:pPr>
        <w:tabs>
          <w:tab w:val="num" w:pos="480"/>
        </w:tabs>
        <w:ind w:left="480" w:hanging="480"/>
      </w:pPr>
      <w:rPr>
        <w:rFonts w:cs="Times New Roman"/>
      </w:rPr>
    </w:lvl>
    <w:lvl w:ilvl="1">
      <w:start w:val="1"/>
      <w:numFmt w:val="decimal"/>
      <w:lvlText w:val="%1.%2"/>
      <w:lvlJc w:val="left"/>
      <w:pPr>
        <w:tabs>
          <w:tab w:val="num" w:pos="648"/>
        </w:tabs>
        <w:ind w:left="648" w:hanging="648"/>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25B1942"/>
    <w:multiLevelType w:val="hybridMultilevel"/>
    <w:tmpl w:val="98F6B12A"/>
    <w:lvl w:ilvl="0" w:tplc="5630059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653D1985"/>
    <w:multiLevelType w:val="multilevel"/>
    <w:tmpl w:val="07965BD4"/>
    <w:lvl w:ilvl="0">
      <w:start w:val="4"/>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53F712E"/>
    <w:multiLevelType w:val="multilevel"/>
    <w:tmpl w:val="89E8F8CA"/>
    <w:lvl w:ilvl="0">
      <w:start w:val="5"/>
      <w:numFmt w:val="decimal"/>
      <w:lvlText w:val="%1."/>
      <w:lvlJc w:val="left"/>
      <w:pPr>
        <w:ind w:left="360" w:hanging="360"/>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29" w15:restartNumberingAfterBreak="0">
    <w:nsid w:val="6D0A75DC"/>
    <w:multiLevelType w:val="hybridMultilevel"/>
    <w:tmpl w:val="376C7304"/>
    <w:lvl w:ilvl="0" w:tplc="86947864">
      <w:start w:val="1"/>
      <w:numFmt w:val="lowerLetter"/>
      <w:lvlText w:val="%1)"/>
      <w:lvlJc w:val="left"/>
      <w:pPr>
        <w:ind w:left="786" w:hanging="360"/>
      </w:pPr>
      <w:rPr>
        <w:rFonts w:hint="default"/>
      </w:rPr>
    </w:lvl>
    <w:lvl w:ilvl="1" w:tplc="1CE0FEB8" w:tentative="1">
      <w:start w:val="1"/>
      <w:numFmt w:val="lowerLetter"/>
      <w:lvlText w:val="%2."/>
      <w:lvlJc w:val="left"/>
      <w:pPr>
        <w:ind w:left="1506" w:hanging="360"/>
      </w:pPr>
    </w:lvl>
    <w:lvl w:ilvl="2" w:tplc="8FECF0A2" w:tentative="1">
      <w:start w:val="1"/>
      <w:numFmt w:val="lowerRoman"/>
      <w:lvlText w:val="%3."/>
      <w:lvlJc w:val="right"/>
      <w:pPr>
        <w:ind w:left="2226" w:hanging="180"/>
      </w:pPr>
    </w:lvl>
    <w:lvl w:ilvl="3" w:tplc="0EE028C4" w:tentative="1">
      <w:start w:val="1"/>
      <w:numFmt w:val="decimal"/>
      <w:lvlText w:val="%4."/>
      <w:lvlJc w:val="left"/>
      <w:pPr>
        <w:ind w:left="2946" w:hanging="360"/>
      </w:pPr>
    </w:lvl>
    <w:lvl w:ilvl="4" w:tplc="63D693F0" w:tentative="1">
      <w:start w:val="1"/>
      <w:numFmt w:val="lowerLetter"/>
      <w:lvlText w:val="%5."/>
      <w:lvlJc w:val="left"/>
      <w:pPr>
        <w:ind w:left="3666" w:hanging="360"/>
      </w:pPr>
    </w:lvl>
    <w:lvl w:ilvl="5" w:tplc="0A443C0A" w:tentative="1">
      <w:start w:val="1"/>
      <w:numFmt w:val="lowerRoman"/>
      <w:lvlText w:val="%6."/>
      <w:lvlJc w:val="right"/>
      <w:pPr>
        <w:ind w:left="4386" w:hanging="180"/>
      </w:pPr>
    </w:lvl>
    <w:lvl w:ilvl="6" w:tplc="D494E81E" w:tentative="1">
      <w:start w:val="1"/>
      <w:numFmt w:val="decimal"/>
      <w:lvlText w:val="%7."/>
      <w:lvlJc w:val="left"/>
      <w:pPr>
        <w:ind w:left="5106" w:hanging="360"/>
      </w:pPr>
    </w:lvl>
    <w:lvl w:ilvl="7" w:tplc="8EA26AFE" w:tentative="1">
      <w:start w:val="1"/>
      <w:numFmt w:val="lowerLetter"/>
      <w:lvlText w:val="%8."/>
      <w:lvlJc w:val="left"/>
      <w:pPr>
        <w:ind w:left="5826" w:hanging="360"/>
      </w:pPr>
    </w:lvl>
    <w:lvl w:ilvl="8" w:tplc="0046E2A4" w:tentative="1">
      <w:start w:val="1"/>
      <w:numFmt w:val="lowerRoman"/>
      <w:lvlText w:val="%9."/>
      <w:lvlJc w:val="right"/>
      <w:pPr>
        <w:ind w:left="6546" w:hanging="180"/>
      </w:pPr>
    </w:lvl>
  </w:abstractNum>
  <w:abstractNum w:abstractNumId="30" w15:restartNumberingAfterBreak="0">
    <w:nsid w:val="761D7653"/>
    <w:multiLevelType w:val="hybridMultilevel"/>
    <w:tmpl w:val="CB8A0606"/>
    <w:lvl w:ilvl="0" w:tplc="0405000F">
      <w:start w:val="1"/>
      <w:numFmt w:val="decimal"/>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B06638A"/>
    <w:multiLevelType w:val="multilevel"/>
    <w:tmpl w:val="3208DC4E"/>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1352" w:hanging="360"/>
      </w:pPr>
      <w:rPr>
        <w:rFonts w:ascii="Times New Roman" w:hAnsi="Times New Roman" w:cs="Times New Roman" w:hint="default"/>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32" w15:restartNumberingAfterBreak="0">
    <w:nsid w:val="7CB62BDF"/>
    <w:multiLevelType w:val="hybridMultilevel"/>
    <w:tmpl w:val="930CC144"/>
    <w:lvl w:ilvl="0" w:tplc="72A4833C">
      <w:start w:val="1"/>
      <w:numFmt w:val="decimal"/>
      <w:lvlText w:val="%1."/>
      <w:lvlJc w:val="left"/>
      <w:pPr>
        <w:tabs>
          <w:tab w:val="num" w:pos="720"/>
        </w:tabs>
        <w:ind w:left="720" w:hanging="360"/>
      </w:pPr>
      <w:rPr>
        <w:rFonts w:cs="Times New Roman" w:hint="default"/>
        <w:i w:val="0"/>
      </w:rPr>
    </w:lvl>
    <w:lvl w:ilvl="1" w:tplc="F6027702">
      <w:start w:val="1"/>
      <w:numFmt w:val="lowerLetter"/>
      <w:lvlText w:val="%2)"/>
      <w:lvlJc w:val="left"/>
      <w:pPr>
        <w:tabs>
          <w:tab w:val="num" w:pos="1440"/>
        </w:tabs>
        <w:ind w:left="1440" w:hanging="360"/>
      </w:pPr>
      <w:rPr>
        <w:rFonts w:cs="Times New Roman" w:hint="default"/>
      </w:rPr>
    </w:lvl>
    <w:lvl w:ilvl="2" w:tplc="2C7A890E" w:tentative="1">
      <w:start w:val="1"/>
      <w:numFmt w:val="lowerRoman"/>
      <w:lvlText w:val="%3."/>
      <w:lvlJc w:val="right"/>
      <w:pPr>
        <w:tabs>
          <w:tab w:val="num" w:pos="2160"/>
        </w:tabs>
        <w:ind w:left="2160" w:hanging="180"/>
      </w:pPr>
      <w:rPr>
        <w:rFonts w:cs="Times New Roman"/>
      </w:rPr>
    </w:lvl>
    <w:lvl w:ilvl="3" w:tplc="61D22142" w:tentative="1">
      <w:start w:val="1"/>
      <w:numFmt w:val="decimal"/>
      <w:lvlText w:val="%4."/>
      <w:lvlJc w:val="left"/>
      <w:pPr>
        <w:tabs>
          <w:tab w:val="num" w:pos="2880"/>
        </w:tabs>
        <w:ind w:left="2880" w:hanging="360"/>
      </w:pPr>
      <w:rPr>
        <w:rFonts w:cs="Times New Roman"/>
      </w:rPr>
    </w:lvl>
    <w:lvl w:ilvl="4" w:tplc="5EDA380E" w:tentative="1">
      <w:start w:val="1"/>
      <w:numFmt w:val="lowerLetter"/>
      <w:lvlText w:val="%5."/>
      <w:lvlJc w:val="left"/>
      <w:pPr>
        <w:tabs>
          <w:tab w:val="num" w:pos="3600"/>
        </w:tabs>
        <w:ind w:left="3600" w:hanging="360"/>
      </w:pPr>
      <w:rPr>
        <w:rFonts w:cs="Times New Roman"/>
      </w:rPr>
    </w:lvl>
    <w:lvl w:ilvl="5" w:tplc="BDF86C0C" w:tentative="1">
      <w:start w:val="1"/>
      <w:numFmt w:val="lowerRoman"/>
      <w:lvlText w:val="%6."/>
      <w:lvlJc w:val="right"/>
      <w:pPr>
        <w:tabs>
          <w:tab w:val="num" w:pos="4320"/>
        </w:tabs>
        <w:ind w:left="4320" w:hanging="180"/>
      </w:pPr>
      <w:rPr>
        <w:rFonts w:cs="Times New Roman"/>
      </w:rPr>
    </w:lvl>
    <w:lvl w:ilvl="6" w:tplc="6F4EA28E" w:tentative="1">
      <w:start w:val="1"/>
      <w:numFmt w:val="decimal"/>
      <w:lvlText w:val="%7."/>
      <w:lvlJc w:val="left"/>
      <w:pPr>
        <w:tabs>
          <w:tab w:val="num" w:pos="5040"/>
        </w:tabs>
        <w:ind w:left="5040" w:hanging="360"/>
      </w:pPr>
      <w:rPr>
        <w:rFonts w:cs="Times New Roman"/>
      </w:rPr>
    </w:lvl>
    <w:lvl w:ilvl="7" w:tplc="BD5C29B0" w:tentative="1">
      <w:start w:val="1"/>
      <w:numFmt w:val="lowerLetter"/>
      <w:lvlText w:val="%8."/>
      <w:lvlJc w:val="left"/>
      <w:pPr>
        <w:tabs>
          <w:tab w:val="num" w:pos="5760"/>
        </w:tabs>
        <w:ind w:left="5760" w:hanging="360"/>
      </w:pPr>
      <w:rPr>
        <w:rFonts w:cs="Times New Roman"/>
      </w:rPr>
    </w:lvl>
    <w:lvl w:ilvl="8" w:tplc="9634F1C4" w:tentative="1">
      <w:start w:val="1"/>
      <w:numFmt w:val="lowerRoman"/>
      <w:lvlText w:val="%9."/>
      <w:lvlJc w:val="right"/>
      <w:pPr>
        <w:tabs>
          <w:tab w:val="num" w:pos="6480"/>
        </w:tabs>
        <w:ind w:left="6480" w:hanging="180"/>
      </w:pPr>
      <w:rPr>
        <w:rFonts w:cs="Times New Roman"/>
      </w:rPr>
    </w:lvl>
  </w:abstractNum>
  <w:num w:numId="1">
    <w:abstractNumId w:val="23"/>
  </w:num>
  <w:num w:numId="2">
    <w:abstractNumId w:val="17"/>
  </w:num>
  <w:num w:numId="3">
    <w:abstractNumId w:val="24"/>
  </w:num>
  <w:num w:numId="4">
    <w:abstractNumId w:val="16"/>
  </w:num>
  <w:num w:numId="5">
    <w:abstractNumId w:val="23"/>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abstractNumId w:val="4"/>
  </w:num>
  <w:num w:numId="7">
    <w:abstractNumId w:val="32"/>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 w:numId="11">
    <w:abstractNumId w:val="30"/>
  </w:num>
  <w:num w:numId="12">
    <w:abstractNumId w:val="3"/>
  </w:num>
  <w:num w:numId="13">
    <w:abstractNumId w:val="31"/>
  </w:num>
  <w:num w:numId="14">
    <w:abstractNumId w:val="27"/>
  </w:num>
  <w:num w:numId="15">
    <w:abstractNumId w:val="9"/>
  </w:num>
  <w:num w:numId="16">
    <w:abstractNumId w:val="15"/>
  </w:num>
  <w:num w:numId="17">
    <w:abstractNumId w:val="29"/>
  </w:num>
  <w:num w:numId="18">
    <w:abstractNumId w:val="0"/>
  </w:num>
  <w:num w:numId="19">
    <w:abstractNumId w:val="7"/>
  </w:num>
  <w:num w:numId="20">
    <w:abstractNumId w:val="13"/>
  </w:num>
  <w:num w:numId="21">
    <w:abstractNumId w:val="5"/>
  </w:num>
  <w:num w:numId="22">
    <w:abstractNumId w:val="1"/>
  </w:num>
  <w:num w:numId="23">
    <w:abstractNumId w:val="12"/>
  </w:num>
  <w:num w:numId="24">
    <w:abstractNumId w:val="14"/>
  </w:num>
  <w:num w:numId="25">
    <w:abstractNumId w:val="21"/>
  </w:num>
  <w:num w:numId="26">
    <w:abstractNumId w:val="10"/>
  </w:num>
  <w:num w:numId="27">
    <w:abstractNumId w:val="20"/>
  </w:num>
  <w:num w:numId="28">
    <w:abstractNumId w:val="11"/>
  </w:num>
  <w:num w:numId="29">
    <w:abstractNumId w:val="26"/>
  </w:num>
  <w:num w:numId="30">
    <w:abstractNumId w:val="2"/>
  </w:num>
  <w:num w:numId="31">
    <w:abstractNumId w:val="18"/>
  </w:num>
  <w:num w:numId="32">
    <w:abstractNumId w:val="22"/>
  </w:num>
  <w:num w:numId="33">
    <w:abstractNumId w:val="19"/>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3927"/>
    <w:rsid w:val="00010DB6"/>
    <w:rsid w:val="00015A8D"/>
    <w:rsid w:val="000312EB"/>
    <w:rsid w:val="00036A2C"/>
    <w:rsid w:val="00036A5B"/>
    <w:rsid w:val="000431FC"/>
    <w:rsid w:val="00056E11"/>
    <w:rsid w:val="00061478"/>
    <w:rsid w:val="00083FE3"/>
    <w:rsid w:val="00084949"/>
    <w:rsid w:val="000901B3"/>
    <w:rsid w:val="0009102F"/>
    <w:rsid w:val="00094DE6"/>
    <w:rsid w:val="000A428C"/>
    <w:rsid w:val="000A745C"/>
    <w:rsid w:val="000A7AB1"/>
    <w:rsid w:val="000B1C45"/>
    <w:rsid w:val="000B319D"/>
    <w:rsid w:val="000C7D41"/>
    <w:rsid w:val="000D77CF"/>
    <w:rsid w:val="000F27DC"/>
    <w:rsid w:val="000F4A26"/>
    <w:rsid w:val="000F7E3E"/>
    <w:rsid w:val="0010319B"/>
    <w:rsid w:val="001042E0"/>
    <w:rsid w:val="001211DF"/>
    <w:rsid w:val="0012302A"/>
    <w:rsid w:val="001278E2"/>
    <w:rsid w:val="001360BA"/>
    <w:rsid w:val="001367A4"/>
    <w:rsid w:val="001500D3"/>
    <w:rsid w:val="0015313D"/>
    <w:rsid w:val="00153480"/>
    <w:rsid w:val="001570C1"/>
    <w:rsid w:val="00160E2D"/>
    <w:rsid w:val="00167BFC"/>
    <w:rsid w:val="00173FC9"/>
    <w:rsid w:val="00175280"/>
    <w:rsid w:val="00181237"/>
    <w:rsid w:val="00183F5A"/>
    <w:rsid w:val="00187D94"/>
    <w:rsid w:val="001966C3"/>
    <w:rsid w:val="001B45DE"/>
    <w:rsid w:val="001D65E0"/>
    <w:rsid w:val="001E1AA3"/>
    <w:rsid w:val="001E72D6"/>
    <w:rsid w:val="001F5CE4"/>
    <w:rsid w:val="00201BEA"/>
    <w:rsid w:val="002100E6"/>
    <w:rsid w:val="002140BF"/>
    <w:rsid w:val="00214B36"/>
    <w:rsid w:val="00226A0F"/>
    <w:rsid w:val="00230531"/>
    <w:rsid w:val="00257863"/>
    <w:rsid w:val="00264392"/>
    <w:rsid w:val="0026794D"/>
    <w:rsid w:val="002727ED"/>
    <w:rsid w:val="00280482"/>
    <w:rsid w:val="00285D58"/>
    <w:rsid w:val="00294640"/>
    <w:rsid w:val="00294ABB"/>
    <w:rsid w:val="0029560E"/>
    <w:rsid w:val="002B4D86"/>
    <w:rsid w:val="002C00AE"/>
    <w:rsid w:val="002C1854"/>
    <w:rsid w:val="002C2414"/>
    <w:rsid w:val="002C2567"/>
    <w:rsid w:val="002D606C"/>
    <w:rsid w:val="002D7474"/>
    <w:rsid w:val="002E6925"/>
    <w:rsid w:val="003260BC"/>
    <w:rsid w:val="0032634D"/>
    <w:rsid w:val="0033034A"/>
    <w:rsid w:val="0033696D"/>
    <w:rsid w:val="00342DCE"/>
    <w:rsid w:val="003513EF"/>
    <w:rsid w:val="003568A4"/>
    <w:rsid w:val="003632C9"/>
    <w:rsid w:val="00381166"/>
    <w:rsid w:val="003925B6"/>
    <w:rsid w:val="003929A1"/>
    <w:rsid w:val="00392EE8"/>
    <w:rsid w:val="003A7B4D"/>
    <w:rsid w:val="003B01CF"/>
    <w:rsid w:val="003B04DC"/>
    <w:rsid w:val="003B1EA3"/>
    <w:rsid w:val="003B79F3"/>
    <w:rsid w:val="003C306C"/>
    <w:rsid w:val="003D44D2"/>
    <w:rsid w:val="003D60C5"/>
    <w:rsid w:val="003D6F20"/>
    <w:rsid w:val="003E1736"/>
    <w:rsid w:val="003F02B0"/>
    <w:rsid w:val="003F762F"/>
    <w:rsid w:val="004040EC"/>
    <w:rsid w:val="0040530C"/>
    <w:rsid w:val="004077A7"/>
    <w:rsid w:val="00411FD5"/>
    <w:rsid w:val="00435771"/>
    <w:rsid w:val="00437A56"/>
    <w:rsid w:val="004404A4"/>
    <w:rsid w:val="004405D3"/>
    <w:rsid w:val="00440613"/>
    <w:rsid w:val="0044182F"/>
    <w:rsid w:val="00445D58"/>
    <w:rsid w:val="0045571A"/>
    <w:rsid w:val="00456024"/>
    <w:rsid w:val="0045711C"/>
    <w:rsid w:val="004602D4"/>
    <w:rsid w:val="00475C40"/>
    <w:rsid w:val="00485C12"/>
    <w:rsid w:val="00487253"/>
    <w:rsid w:val="0048730E"/>
    <w:rsid w:val="00487AB4"/>
    <w:rsid w:val="00491DF1"/>
    <w:rsid w:val="00493E7F"/>
    <w:rsid w:val="004973EB"/>
    <w:rsid w:val="00497490"/>
    <w:rsid w:val="004A3955"/>
    <w:rsid w:val="004B5F69"/>
    <w:rsid w:val="004C78BB"/>
    <w:rsid w:val="004D2B9E"/>
    <w:rsid w:val="004D4590"/>
    <w:rsid w:val="004E62D0"/>
    <w:rsid w:val="00514156"/>
    <w:rsid w:val="00522BF9"/>
    <w:rsid w:val="00522DC1"/>
    <w:rsid w:val="00536AF4"/>
    <w:rsid w:val="00537278"/>
    <w:rsid w:val="00556940"/>
    <w:rsid w:val="00582773"/>
    <w:rsid w:val="005940B3"/>
    <w:rsid w:val="005B60F7"/>
    <w:rsid w:val="005C25C0"/>
    <w:rsid w:val="005C5AAA"/>
    <w:rsid w:val="005D116C"/>
    <w:rsid w:val="005D263E"/>
    <w:rsid w:val="005E142E"/>
    <w:rsid w:val="005E311F"/>
    <w:rsid w:val="005E4A2E"/>
    <w:rsid w:val="005E4B9D"/>
    <w:rsid w:val="005E5570"/>
    <w:rsid w:val="005F6E75"/>
    <w:rsid w:val="005F7E33"/>
    <w:rsid w:val="0064099B"/>
    <w:rsid w:val="00651B77"/>
    <w:rsid w:val="00652D0A"/>
    <w:rsid w:val="00683856"/>
    <w:rsid w:val="00687B63"/>
    <w:rsid w:val="00693216"/>
    <w:rsid w:val="006A742D"/>
    <w:rsid w:val="006C51F2"/>
    <w:rsid w:val="006F2290"/>
    <w:rsid w:val="00704193"/>
    <w:rsid w:val="00725839"/>
    <w:rsid w:val="00733828"/>
    <w:rsid w:val="00735676"/>
    <w:rsid w:val="0076286A"/>
    <w:rsid w:val="0077058E"/>
    <w:rsid w:val="00786644"/>
    <w:rsid w:val="0079615F"/>
    <w:rsid w:val="007A034E"/>
    <w:rsid w:val="007B0E47"/>
    <w:rsid w:val="007C27A1"/>
    <w:rsid w:val="007F202B"/>
    <w:rsid w:val="008040D8"/>
    <w:rsid w:val="00821D45"/>
    <w:rsid w:val="00852EB8"/>
    <w:rsid w:val="00854113"/>
    <w:rsid w:val="00856379"/>
    <w:rsid w:val="00861310"/>
    <w:rsid w:val="00863B4D"/>
    <w:rsid w:val="008716DB"/>
    <w:rsid w:val="00891C2C"/>
    <w:rsid w:val="008940B5"/>
    <w:rsid w:val="0089550A"/>
    <w:rsid w:val="00896621"/>
    <w:rsid w:val="008A003C"/>
    <w:rsid w:val="008A1DF4"/>
    <w:rsid w:val="008A261A"/>
    <w:rsid w:val="008A30B8"/>
    <w:rsid w:val="008B5B32"/>
    <w:rsid w:val="008C18FA"/>
    <w:rsid w:val="008C40C1"/>
    <w:rsid w:val="008C4E41"/>
    <w:rsid w:val="008C4FA9"/>
    <w:rsid w:val="008C7AE9"/>
    <w:rsid w:val="008E0A91"/>
    <w:rsid w:val="008F0330"/>
    <w:rsid w:val="008F6BA5"/>
    <w:rsid w:val="009008E4"/>
    <w:rsid w:val="00904EAF"/>
    <w:rsid w:val="0091026F"/>
    <w:rsid w:val="009141AF"/>
    <w:rsid w:val="00917BE6"/>
    <w:rsid w:val="0097298F"/>
    <w:rsid w:val="00973FCC"/>
    <w:rsid w:val="00980E5F"/>
    <w:rsid w:val="009A3927"/>
    <w:rsid w:val="009B1136"/>
    <w:rsid w:val="009C5B0A"/>
    <w:rsid w:val="009D1ADE"/>
    <w:rsid w:val="009D6C2B"/>
    <w:rsid w:val="009E543B"/>
    <w:rsid w:val="009F1581"/>
    <w:rsid w:val="009F5062"/>
    <w:rsid w:val="009F7E1B"/>
    <w:rsid w:val="00A015B3"/>
    <w:rsid w:val="00A10146"/>
    <w:rsid w:val="00A10625"/>
    <w:rsid w:val="00A114D5"/>
    <w:rsid w:val="00A21B5F"/>
    <w:rsid w:val="00A34043"/>
    <w:rsid w:val="00A356AE"/>
    <w:rsid w:val="00A43F1A"/>
    <w:rsid w:val="00A44469"/>
    <w:rsid w:val="00A54339"/>
    <w:rsid w:val="00A7457C"/>
    <w:rsid w:val="00A95B30"/>
    <w:rsid w:val="00A9724D"/>
    <w:rsid w:val="00A97E07"/>
    <w:rsid w:val="00AA5BED"/>
    <w:rsid w:val="00AB0C23"/>
    <w:rsid w:val="00AB18B6"/>
    <w:rsid w:val="00AC5D9F"/>
    <w:rsid w:val="00AD12A9"/>
    <w:rsid w:val="00AD3890"/>
    <w:rsid w:val="00AD58F4"/>
    <w:rsid w:val="00AE5737"/>
    <w:rsid w:val="00AE7E33"/>
    <w:rsid w:val="00AF3449"/>
    <w:rsid w:val="00AF62B9"/>
    <w:rsid w:val="00B02D31"/>
    <w:rsid w:val="00B1612A"/>
    <w:rsid w:val="00B251D5"/>
    <w:rsid w:val="00B33428"/>
    <w:rsid w:val="00B34095"/>
    <w:rsid w:val="00B34A7D"/>
    <w:rsid w:val="00B41721"/>
    <w:rsid w:val="00B47F8C"/>
    <w:rsid w:val="00B53328"/>
    <w:rsid w:val="00B54CED"/>
    <w:rsid w:val="00B6047E"/>
    <w:rsid w:val="00B6439B"/>
    <w:rsid w:val="00B90477"/>
    <w:rsid w:val="00B93837"/>
    <w:rsid w:val="00BD5519"/>
    <w:rsid w:val="00BE6402"/>
    <w:rsid w:val="00BF3005"/>
    <w:rsid w:val="00C06B76"/>
    <w:rsid w:val="00C12DAA"/>
    <w:rsid w:val="00C14D1A"/>
    <w:rsid w:val="00C16381"/>
    <w:rsid w:val="00C3280C"/>
    <w:rsid w:val="00C34F43"/>
    <w:rsid w:val="00C36B92"/>
    <w:rsid w:val="00C37A45"/>
    <w:rsid w:val="00C40E05"/>
    <w:rsid w:val="00C56A23"/>
    <w:rsid w:val="00C6408F"/>
    <w:rsid w:val="00C64AFE"/>
    <w:rsid w:val="00C65308"/>
    <w:rsid w:val="00C6708C"/>
    <w:rsid w:val="00C70AAD"/>
    <w:rsid w:val="00C835E9"/>
    <w:rsid w:val="00C847A1"/>
    <w:rsid w:val="00C84BD9"/>
    <w:rsid w:val="00C85F3F"/>
    <w:rsid w:val="00C910EB"/>
    <w:rsid w:val="00CA20B0"/>
    <w:rsid w:val="00CA35D2"/>
    <w:rsid w:val="00CC125C"/>
    <w:rsid w:val="00CD0A16"/>
    <w:rsid w:val="00CD168C"/>
    <w:rsid w:val="00CD16D2"/>
    <w:rsid w:val="00CD51EF"/>
    <w:rsid w:val="00CD688E"/>
    <w:rsid w:val="00CE1EDE"/>
    <w:rsid w:val="00CE5DE9"/>
    <w:rsid w:val="00CF26DF"/>
    <w:rsid w:val="00D006C1"/>
    <w:rsid w:val="00D02567"/>
    <w:rsid w:val="00D02FE9"/>
    <w:rsid w:val="00D03009"/>
    <w:rsid w:val="00D06EA8"/>
    <w:rsid w:val="00D1054D"/>
    <w:rsid w:val="00D11784"/>
    <w:rsid w:val="00D16C05"/>
    <w:rsid w:val="00D23F68"/>
    <w:rsid w:val="00D271DC"/>
    <w:rsid w:val="00D34C77"/>
    <w:rsid w:val="00D426F9"/>
    <w:rsid w:val="00D45B70"/>
    <w:rsid w:val="00D53D42"/>
    <w:rsid w:val="00D54D0B"/>
    <w:rsid w:val="00D83949"/>
    <w:rsid w:val="00D861A4"/>
    <w:rsid w:val="00D92D81"/>
    <w:rsid w:val="00DB3CE5"/>
    <w:rsid w:val="00DC23E6"/>
    <w:rsid w:val="00DC35F6"/>
    <w:rsid w:val="00DC4857"/>
    <w:rsid w:val="00DD516A"/>
    <w:rsid w:val="00DD6696"/>
    <w:rsid w:val="00DE07DC"/>
    <w:rsid w:val="00DE25B1"/>
    <w:rsid w:val="00DF2390"/>
    <w:rsid w:val="00DF3CCF"/>
    <w:rsid w:val="00E049E9"/>
    <w:rsid w:val="00E10EA2"/>
    <w:rsid w:val="00E13700"/>
    <w:rsid w:val="00E2305C"/>
    <w:rsid w:val="00E308E1"/>
    <w:rsid w:val="00E4039D"/>
    <w:rsid w:val="00E425EB"/>
    <w:rsid w:val="00E44E23"/>
    <w:rsid w:val="00E516CB"/>
    <w:rsid w:val="00E52AB4"/>
    <w:rsid w:val="00E6093C"/>
    <w:rsid w:val="00E64EFF"/>
    <w:rsid w:val="00E7745F"/>
    <w:rsid w:val="00E803BD"/>
    <w:rsid w:val="00E84700"/>
    <w:rsid w:val="00E919CE"/>
    <w:rsid w:val="00E960B8"/>
    <w:rsid w:val="00EA11C0"/>
    <w:rsid w:val="00EA131E"/>
    <w:rsid w:val="00EA3FC1"/>
    <w:rsid w:val="00EA4A85"/>
    <w:rsid w:val="00EA6C51"/>
    <w:rsid w:val="00EA6D32"/>
    <w:rsid w:val="00EB320E"/>
    <w:rsid w:val="00EB51FA"/>
    <w:rsid w:val="00EC423D"/>
    <w:rsid w:val="00EC47A9"/>
    <w:rsid w:val="00EC5674"/>
    <w:rsid w:val="00ED5378"/>
    <w:rsid w:val="00ED6B3F"/>
    <w:rsid w:val="00EE0F39"/>
    <w:rsid w:val="00F04F3F"/>
    <w:rsid w:val="00F1253A"/>
    <w:rsid w:val="00F12D19"/>
    <w:rsid w:val="00F17465"/>
    <w:rsid w:val="00F3120D"/>
    <w:rsid w:val="00F37F8F"/>
    <w:rsid w:val="00F40018"/>
    <w:rsid w:val="00F439AD"/>
    <w:rsid w:val="00F51AB0"/>
    <w:rsid w:val="00F5244D"/>
    <w:rsid w:val="00F571C5"/>
    <w:rsid w:val="00F60F15"/>
    <w:rsid w:val="00F6196E"/>
    <w:rsid w:val="00F6708D"/>
    <w:rsid w:val="00F70F4A"/>
    <w:rsid w:val="00F73615"/>
    <w:rsid w:val="00F77AD9"/>
    <w:rsid w:val="00FA1FEA"/>
    <w:rsid w:val="00FA6153"/>
    <w:rsid w:val="00FB5C9F"/>
    <w:rsid w:val="00FB6A14"/>
    <w:rsid w:val="00FB6A8B"/>
    <w:rsid w:val="00FB79DD"/>
    <w:rsid w:val="00FC1E8F"/>
    <w:rsid w:val="00FC5B74"/>
    <w:rsid w:val="00FE369C"/>
    <w:rsid w:val="00FE4C95"/>
    <w:rsid w:val="00FF2F00"/>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CB49C7"/>
  <w15:docId w15:val="{DDA0AC7F-AE83-4403-8142-F543C4370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Styl2"/>
    <w:link w:val="Nadpis1Char"/>
    <w:uiPriority w:val="99"/>
    <w:qFormat/>
    <w:locked/>
    <w:rsid w:val="00C16381"/>
    <w:pPr>
      <w:keepNext/>
      <w:keepLines/>
      <w:numPr>
        <w:numId w:val="15"/>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480" w:after="120" w:line="276" w:lineRule="auto"/>
      <w:jc w:val="left"/>
      <w:outlineLvl w:val="0"/>
    </w:pPr>
    <w:rPr>
      <w:rFonts w:ascii="Arial" w:eastAsiaTheme="majorEastAsia" w:hAnsi="Arial" w:cs="Arial"/>
      <w:b/>
      <w:bCs/>
      <w:caps/>
      <w:color w:val="808080" w:themeColor="background1" w:themeShade="80"/>
      <w:sz w:val="28"/>
      <w:szCs w:val="28"/>
    </w:rPr>
  </w:style>
  <w:style w:type="paragraph" w:styleId="Nadpis2">
    <w:name w:val="heading 2"/>
    <w:basedOn w:val="Normln"/>
    <w:next w:val="Normln"/>
    <w:link w:val="Nadpis2Char"/>
    <w:semiHidden/>
    <w:unhideWhenUsed/>
    <w:qFormat/>
    <w:locked/>
    <w:rsid w:val="00C163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34"/>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0">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uiPriority w:val="99"/>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uiPriority w:val="99"/>
    <w:locked/>
    <w:rsid w:val="00230531"/>
    <w:rPr>
      <w:rFonts w:ascii="Tahoma" w:hAnsi="Tahoma" w:cs="Times New Roman"/>
      <w:sz w:val="24"/>
      <w:szCs w:val="24"/>
      <w:lang w:val="en-US" w:eastAsia="en-US"/>
    </w:rPr>
  </w:style>
  <w:style w:type="paragraph" w:styleId="Zhlav">
    <w:name w:val="header"/>
    <w:basedOn w:val="Normln"/>
    <w:link w:val="ZhlavChar"/>
    <w:uiPriority w:val="99"/>
    <w:rsid w:val="00C37A45"/>
    <w:pPr>
      <w:tabs>
        <w:tab w:val="center" w:pos="4536"/>
        <w:tab w:val="right" w:pos="9072"/>
      </w:tabs>
      <w:spacing w:after="0"/>
    </w:pPr>
  </w:style>
  <w:style w:type="character" w:customStyle="1" w:styleId="ZhlavChar">
    <w:name w:val="Záhlaví Char"/>
    <w:basedOn w:val="Standardnpsmoodstavce"/>
    <w:link w:val="Zhlav"/>
    <w:uiPriority w:val="99"/>
    <w:locked/>
    <w:rsid w:val="00C37A45"/>
    <w:rPr>
      <w:rFonts w:cs="Times New Roman"/>
      <w:lang w:eastAsia="en-US"/>
    </w:rPr>
  </w:style>
  <w:style w:type="paragraph" w:styleId="Zpat">
    <w:name w:val="footer"/>
    <w:basedOn w:val="Normln"/>
    <w:link w:val="ZpatChar"/>
    <w:uiPriority w:val="99"/>
    <w:rsid w:val="00C37A45"/>
    <w:pPr>
      <w:tabs>
        <w:tab w:val="center" w:pos="4536"/>
        <w:tab w:val="right" w:pos="9072"/>
      </w:tabs>
      <w:spacing w:after="0"/>
    </w:pPr>
  </w:style>
  <w:style w:type="character" w:customStyle="1" w:styleId="ZpatChar">
    <w:name w:val="Zápatí Char"/>
    <w:basedOn w:val="Standardnpsmoodstavce"/>
    <w:link w:val="Zpat"/>
    <w:uiPriority w:val="99"/>
    <w:locked/>
    <w:rsid w:val="00C37A45"/>
    <w:rPr>
      <w:rFonts w:cs="Times New Roman"/>
      <w:lang w:eastAsia="en-US"/>
    </w:rPr>
  </w:style>
  <w:style w:type="paragraph" w:styleId="Zkladntextodsazen3">
    <w:name w:val="Body Text Indent 3"/>
    <w:basedOn w:val="Normln"/>
    <w:link w:val="Zkladntextodsazen3Char"/>
    <w:uiPriority w:val="99"/>
    <w:semiHidden/>
    <w:rsid w:val="00E516CB"/>
    <w:pPr>
      <w:spacing w:after="120"/>
      <w:ind w:left="283"/>
      <w:jc w:val="left"/>
    </w:pPr>
    <w:rPr>
      <w:rFonts w:ascii="Times New Roman" w:eastAsia="Times New Roman" w:hAnsi="Times New Roman"/>
      <w:sz w:val="16"/>
      <w:szCs w:val="16"/>
      <w:lang w:val="fr-FR"/>
    </w:rPr>
  </w:style>
  <w:style w:type="character" w:customStyle="1" w:styleId="Zkladntextodsazen3Char">
    <w:name w:val="Základní text odsazený 3 Char"/>
    <w:basedOn w:val="Standardnpsmoodstavce"/>
    <w:link w:val="Zkladntextodsazen3"/>
    <w:uiPriority w:val="99"/>
    <w:semiHidden/>
    <w:locked/>
    <w:rsid w:val="00E516CB"/>
    <w:rPr>
      <w:rFonts w:ascii="Times New Roman" w:hAnsi="Times New Roman" w:cs="Times New Roman"/>
      <w:snapToGrid w:val="0"/>
      <w:sz w:val="16"/>
      <w:szCs w:val="16"/>
      <w:lang w:val="fr-FR" w:eastAsia="en-US"/>
    </w:rPr>
  </w:style>
  <w:style w:type="paragraph" w:customStyle="1" w:styleId="BodyText21">
    <w:name w:val="Body Text 21"/>
    <w:basedOn w:val="Normln"/>
    <w:uiPriority w:val="99"/>
    <w:rsid w:val="00E516CB"/>
    <w:pPr>
      <w:widowControl w:val="0"/>
      <w:spacing w:after="0"/>
    </w:pPr>
    <w:rPr>
      <w:rFonts w:ascii="Times New Roman" w:eastAsia="Times New Roman" w:hAnsi="Times New Roman"/>
      <w:szCs w:val="20"/>
      <w:lang w:eastAsia="cs-CZ"/>
    </w:rPr>
  </w:style>
  <w:style w:type="character" w:customStyle="1" w:styleId="Nadpis1Char">
    <w:name w:val="Nadpis 1 Char"/>
    <w:aliases w:val="_Nadpis 1 Char"/>
    <w:basedOn w:val="Standardnpsmoodstavce"/>
    <w:link w:val="Nadpis1"/>
    <w:uiPriority w:val="99"/>
    <w:rsid w:val="00C16381"/>
    <w:rPr>
      <w:rFonts w:ascii="Arial" w:eastAsiaTheme="majorEastAsia" w:hAnsi="Arial" w:cs="Arial"/>
      <w:b/>
      <w:bCs/>
      <w:caps/>
      <w:color w:val="808080" w:themeColor="background1" w:themeShade="80"/>
      <w:sz w:val="28"/>
      <w:szCs w:val="28"/>
      <w:lang w:eastAsia="en-US"/>
    </w:rPr>
  </w:style>
  <w:style w:type="paragraph" w:customStyle="1" w:styleId="Styl2">
    <w:name w:val="Styl2"/>
    <w:basedOn w:val="Bezmezer"/>
    <w:link w:val="Styl2Char"/>
    <w:uiPriority w:val="99"/>
    <w:qFormat/>
    <w:rsid w:val="00C16381"/>
    <w:pPr>
      <w:numPr>
        <w:ilvl w:val="2"/>
        <w:numId w:val="15"/>
      </w:numPr>
      <w:spacing w:before="120" w:after="120" w:line="276" w:lineRule="auto"/>
      <w:ind w:left="851"/>
    </w:pPr>
    <w:rPr>
      <w:rFonts w:ascii="Arial" w:hAnsi="Arial" w:cs="Arial"/>
      <w:lang w:eastAsia="cs-CZ"/>
    </w:rPr>
  </w:style>
  <w:style w:type="character" w:customStyle="1" w:styleId="Styl2Char">
    <w:name w:val="Styl2 Char"/>
    <w:basedOn w:val="Standardnpsmoodstavce"/>
    <w:link w:val="Styl2"/>
    <w:uiPriority w:val="99"/>
    <w:locked/>
    <w:rsid w:val="00C16381"/>
    <w:rPr>
      <w:rFonts w:ascii="Arial" w:hAnsi="Arial" w:cs="Arial"/>
    </w:rPr>
  </w:style>
  <w:style w:type="paragraph" w:customStyle="1" w:styleId="Psmena">
    <w:name w:val="Písmena"/>
    <w:link w:val="PsmenaChar"/>
    <w:uiPriority w:val="99"/>
    <w:qFormat/>
    <w:rsid w:val="00C16381"/>
    <w:pPr>
      <w:numPr>
        <w:ilvl w:val="3"/>
        <w:numId w:val="15"/>
      </w:numPr>
      <w:spacing w:line="276" w:lineRule="auto"/>
      <w:ind w:left="851"/>
      <w:jc w:val="both"/>
    </w:pPr>
    <w:rPr>
      <w:rFonts w:ascii="Arial" w:eastAsiaTheme="majorEastAsia" w:hAnsi="Arial" w:cs="Arial"/>
      <w:bCs/>
      <w:lang w:eastAsia="en-US"/>
    </w:rPr>
  </w:style>
  <w:style w:type="paragraph" w:customStyle="1" w:styleId="Nadpisrove2">
    <w:name w:val="Nadpis úroveň 2"/>
    <w:basedOn w:val="Nadpis2"/>
    <w:next w:val="Styl2"/>
    <w:uiPriority w:val="99"/>
    <w:qFormat/>
    <w:rsid w:val="00C16381"/>
    <w:pPr>
      <w:keepLines w:val="0"/>
      <w:numPr>
        <w:ilvl w:val="1"/>
        <w:numId w:val="15"/>
      </w:numPr>
      <w:spacing w:before="240" w:after="120" w:line="276" w:lineRule="auto"/>
    </w:pPr>
    <w:rPr>
      <w:rFonts w:ascii="Arial" w:eastAsia="Calibri" w:hAnsi="Arial" w:cs="Arial"/>
      <w:bCs w:val="0"/>
      <w:smallCaps/>
      <w:color w:val="000000" w:themeColor="text1"/>
    </w:rPr>
  </w:style>
  <w:style w:type="paragraph" w:styleId="Bezmezer">
    <w:name w:val="No Spacing"/>
    <w:uiPriority w:val="1"/>
    <w:qFormat/>
    <w:rsid w:val="00C16381"/>
    <w:pPr>
      <w:jc w:val="both"/>
    </w:pPr>
    <w:rPr>
      <w:lang w:eastAsia="en-US"/>
    </w:rPr>
  </w:style>
  <w:style w:type="character" w:customStyle="1" w:styleId="Nadpis2Char">
    <w:name w:val="Nadpis 2 Char"/>
    <w:basedOn w:val="Standardnpsmoodstavce"/>
    <w:link w:val="Nadpis2"/>
    <w:semiHidden/>
    <w:rsid w:val="00C16381"/>
    <w:rPr>
      <w:rFonts w:asciiTheme="majorHAnsi" w:eastAsiaTheme="majorEastAsia" w:hAnsiTheme="majorHAnsi" w:cstheme="majorBidi"/>
      <w:b/>
      <w:bCs/>
      <w:color w:val="4F81BD" w:themeColor="accent1"/>
      <w:sz w:val="26"/>
      <w:szCs w:val="26"/>
      <w:lang w:eastAsia="en-US"/>
    </w:rPr>
  </w:style>
  <w:style w:type="paragraph" w:customStyle="1" w:styleId="Styl11">
    <w:name w:val="Styl 1.1."/>
    <w:basedOn w:val="Styl1"/>
    <w:link w:val="Styl11Char"/>
    <w:uiPriority w:val="99"/>
    <w:qFormat/>
    <w:rsid w:val="00294ABB"/>
    <w:pPr>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294ABB"/>
    <w:rPr>
      <w:rFonts w:ascii="Arial" w:hAnsi="Arial" w:cs="Arial"/>
      <w:sz w:val="20"/>
      <w:szCs w:val="20"/>
      <w:lang w:eastAsia="en-US"/>
    </w:rPr>
  </w:style>
  <w:style w:type="character" w:customStyle="1" w:styleId="PsmenaChar">
    <w:name w:val="Písmena Char"/>
    <w:basedOn w:val="Standardnpsmoodstavce"/>
    <w:link w:val="Psmena"/>
    <w:uiPriority w:val="99"/>
    <w:locked/>
    <w:rsid w:val="00294ABB"/>
    <w:rPr>
      <w:rFonts w:ascii="Arial" w:eastAsiaTheme="majorEastAsia" w:hAnsi="Arial" w:cs="Arial"/>
      <w:bCs/>
      <w:lang w:eastAsia="en-US"/>
    </w:rPr>
  </w:style>
  <w:style w:type="paragraph" w:customStyle="1" w:styleId="Odstavec">
    <w:name w:val="_Odstavec"/>
    <w:basedOn w:val="Normln"/>
    <w:next w:val="slovan"/>
    <w:uiPriority w:val="99"/>
    <w:rsid w:val="00FB6A14"/>
    <w:pPr>
      <w:keepNext/>
      <w:numPr>
        <w:numId w:val="32"/>
      </w:numPr>
      <w:suppressAutoHyphens/>
      <w:spacing w:before="120" w:after="60"/>
      <w:ind w:left="357" w:hanging="357"/>
      <w:jc w:val="center"/>
      <w:outlineLvl w:val="0"/>
    </w:pPr>
    <w:rPr>
      <w:rFonts w:eastAsia="Times New Roman"/>
      <w:b/>
      <w:sz w:val="24"/>
      <w:szCs w:val="20"/>
      <w:lang w:eastAsia="cs-CZ"/>
    </w:rPr>
  </w:style>
  <w:style w:type="paragraph" w:customStyle="1" w:styleId="slovan">
    <w:name w:val="_Číslovaný"/>
    <w:basedOn w:val="Normln"/>
    <w:uiPriority w:val="99"/>
    <w:rsid w:val="00FB6A14"/>
    <w:pPr>
      <w:numPr>
        <w:ilvl w:val="1"/>
        <w:numId w:val="32"/>
      </w:numPr>
      <w:spacing w:after="120"/>
    </w:pPr>
    <w:rPr>
      <w:rFonts w:eastAsia="Times New Roman"/>
      <w:sz w:val="24"/>
      <w:szCs w:val="24"/>
      <w:lang w:eastAsia="cs-CZ"/>
    </w:rPr>
  </w:style>
  <w:style w:type="paragraph" w:customStyle="1" w:styleId="Seznamploh">
    <w:name w:val="Seznam příloh"/>
    <w:basedOn w:val="slovan"/>
    <w:uiPriority w:val="99"/>
    <w:locked/>
    <w:rsid w:val="00FB6A14"/>
    <w:pPr>
      <w:numPr>
        <w:ilvl w:val="2"/>
      </w:num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539387">
      <w:marLeft w:val="0"/>
      <w:marRight w:val="0"/>
      <w:marTop w:val="0"/>
      <w:marBottom w:val="0"/>
      <w:divBdr>
        <w:top w:val="none" w:sz="0" w:space="0" w:color="auto"/>
        <w:left w:val="none" w:sz="0" w:space="0" w:color="auto"/>
        <w:bottom w:val="none" w:sz="0" w:space="0" w:color="auto"/>
        <w:right w:val="none" w:sz="0" w:space="0" w:color="auto"/>
      </w:divBdr>
    </w:div>
    <w:div w:id="947539388">
      <w:marLeft w:val="0"/>
      <w:marRight w:val="0"/>
      <w:marTop w:val="0"/>
      <w:marBottom w:val="0"/>
      <w:divBdr>
        <w:top w:val="none" w:sz="0" w:space="0" w:color="auto"/>
        <w:left w:val="none" w:sz="0" w:space="0" w:color="auto"/>
        <w:bottom w:val="none" w:sz="0" w:space="0" w:color="auto"/>
        <w:right w:val="none" w:sz="0" w:space="0" w:color="auto"/>
      </w:divBdr>
    </w:div>
    <w:div w:id="9475393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11377-B18C-4F7C-828F-59CA70636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2924</Words>
  <Characters>17258</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Milan Šnajdr</dc:creator>
  <cp:lastModifiedBy>Nikola Lukešová</cp:lastModifiedBy>
  <cp:revision>11</cp:revision>
  <cp:lastPrinted>2014-07-31T22:03:00Z</cp:lastPrinted>
  <dcterms:created xsi:type="dcterms:W3CDTF">2022-02-09T15:40:00Z</dcterms:created>
  <dcterms:modified xsi:type="dcterms:W3CDTF">2022-02-11T07:42:00Z</dcterms:modified>
</cp:coreProperties>
</file>