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List Paragraph"/>
        <w:numPr>
          <w:ilvl w:val="0"/>
          <w:numId w:val="2"/>
        </w:numPr>
        <w:bidi w:val="0"/>
        <w:ind w:right="0"/>
        <w:jc w:val="left"/>
        <w:outlineLvl w:val="0"/>
        <w:rPr>
          <w:rFonts w:ascii="Arial" w:cs="Arial" w:hAnsi="Arial" w:eastAsia="Arial"/>
          <w:b w:val="1"/>
          <w:bCs w:val="1"/>
          <w:sz w:val="48"/>
          <w:szCs w:val="48"/>
          <w:u w:val="single"/>
          <w:rtl w:val="0"/>
        </w:rPr>
      </w:pP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PR</w:t>
      </w:r>
      <w:r>
        <w:rPr>
          <w:rFonts w:ascii="Arial" w:hAnsi="Arial" w:hint="default"/>
          <w:b w:val="1"/>
          <w:bCs w:val="1"/>
          <w:sz w:val="48"/>
          <w:szCs w:val="48"/>
          <w:u w:val="single"/>
          <w:rtl w:val="0"/>
        </w:rPr>
        <w:t>Ů</w:t>
      </w: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VODN</w:t>
      </w:r>
      <w:r>
        <w:rPr>
          <w:rFonts w:ascii="Arial" w:hAnsi="Arial" w:hint="default"/>
          <w:b w:val="1"/>
          <w:bCs w:val="1"/>
          <w:sz w:val="48"/>
          <w:szCs w:val="48"/>
          <w:u w:val="single"/>
          <w:rtl w:val="0"/>
        </w:rPr>
        <w:t xml:space="preserve">Í </w:t>
      </w: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ZPR</w:t>
      </w:r>
      <w:r>
        <w:rPr>
          <w:rFonts w:ascii="Arial" w:hAnsi="Arial" w:hint="default"/>
          <w:b w:val="1"/>
          <w:bCs w:val="1"/>
          <w:sz w:val="48"/>
          <w:szCs w:val="48"/>
          <w:u w:val="single"/>
          <w:rtl w:val="0"/>
        </w:rPr>
        <w:t>Á</w:t>
      </w: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VA</w:t>
      </w: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>A.1 IDENTIFIKA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Č</w:t>
      </w:r>
      <w:r>
        <w:rPr>
          <w:rFonts w:ascii="Arial" w:hAnsi="Arial"/>
          <w:b w:val="1"/>
          <w:bCs w:val="1"/>
          <w:sz w:val="28"/>
          <w:szCs w:val="28"/>
          <w:rtl w:val="0"/>
        </w:rPr>
        <w:t>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 Ú</w:t>
      </w: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DAJE STAVBY  </w:t>
      </w:r>
    </w:p>
    <w:p>
      <w:pPr>
        <w:pStyle w:val="Normal.0"/>
        <w:outlineLvl w:val="0"/>
        <w:rPr>
          <w:rFonts w:ascii="Arial" w:cs="Arial" w:hAnsi="Arial" w:eastAsia="Arial"/>
        </w:rPr>
      </w:pP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A.1.1    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Ú</w:t>
      </w:r>
      <w:r>
        <w:rPr>
          <w:rFonts w:ascii="Arial" w:hAnsi="Arial"/>
          <w:b w:val="1"/>
          <w:bCs w:val="1"/>
          <w:sz w:val="28"/>
          <w:szCs w:val="28"/>
          <w:rtl w:val="0"/>
        </w:rPr>
        <w:t>daje o stavb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ě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numPr>
          <w:ilvl w:val="0"/>
          <w:numId w:val="4"/>
        </w:numPr>
        <w:bidi w:val="0"/>
        <w:ind w:right="1134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zev stavby:                     Roz</w:t>
      </w:r>
      <w:r>
        <w:rPr>
          <w:rFonts w:ascii="Arial" w:hAnsi="Arial" w:hint="default"/>
          <w:rtl w:val="0"/>
        </w:rPr>
        <w:t>šíř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kapacity M</w:t>
      </w:r>
      <w:r>
        <w:rPr>
          <w:rFonts w:ascii="Arial" w:hAnsi="Arial" w:hint="default"/>
          <w:rtl w:val="0"/>
        </w:rPr>
        <w:t xml:space="preserve">Š </w:t>
      </w:r>
      <w:r>
        <w:rPr>
          <w:rFonts w:ascii="Arial" w:hAnsi="Arial"/>
          <w:rtl w:val="0"/>
        </w:rPr>
        <w:t xml:space="preserve">Podluhy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.p.89 o 10 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               </w:t>
      </w:r>
    </w:p>
    <w:p>
      <w:pPr>
        <w:pStyle w:val="Normal.0"/>
        <w:numPr>
          <w:ilvl w:val="0"/>
          <w:numId w:val="5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sto stavby  :                    Podluhy,p.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.873,st.27/2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      c)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  PD  :                     spojen</w:t>
      </w:r>
      <w:r>
        <w:rPr>
          <w:rFonts w:ascii="Arial" w:hAnsi="Arial" w:hint="default"/>
          <w:rtl w:val="0"/>
        </w:rPr>
        <w:t>é ú</w:t>
      </w:r>
      <w:r>
        <w:rPr>
          <w:rFonts w:ascii="Arial" w:hAnsi="Arial"/>
          <w:rtl w:val="0"/>
        </w:rPr>
        <w:t>zemn</w:t>
      </w:r>
      <w:r>
        <w:rPr>
          <w:rFonts w:ascii="Arial" w:hAnsi="Arial" w:hint="default"/>
          <w:rtl w:val="0"/>
        </w:rPr>
        <w:t>í 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stavebn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povolen</w:t>
      </w:r>
      <w:r>
        <w:rPr>
          <w:rFonts w:ascii="Arial" w:hAnsi="Arial" w:hint="default"/>
          <w:rtl w:val="0"/>
        </w:rPr>
        <w:t>í</w:t>
      </w:r>
    </w:p>
    <w:p>
      <w:pPr>
        <w:pStyle w:val="Normal.0"/>
      </w:pP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A.1.2     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Ú</w:t>
      </w: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daje o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ž</w:t>
      </w:r>
      <w:r>
        <w:rPr>
          <w:rFonts w:ascii="Arial" w:hAnsi="Arial"/>
          <w:b w:val="1"/>
          <w:bCs w:val="1"/>
          <w:sz w:val="28"/>
          <w:szCs w:val="28"/>
          <w:rtl w:val="0"/>
        </w:rPr>
        <w:t>adateli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>a)jm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no,p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,trval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pobyt/fyzick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 xml:space="preserve">osoba/  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30"/>
          <w:szCs w:val="30"/>
        </w:rPr>
      </w:pPr>
      <w:r>
        <w:rPr>
          <w:rFonts w:ascii="Arial" w:hAnsi="Arial"/>
          <w:b w:val="1"/>
          <w:bCs w:val="1"/>
          <w:sz w:val="30"/>
          <w:szCs w:val="30"/>
          <w:rtl w:val="0"/>
        </w:rPr>
        <w:t xml:space="preserve">OBEC PODLUHY, </w:t>
      </w:r>
      <w:r>
        <w:rPr>
          <w:rFonts w:ascii="Arial" w:hAnsi="Arial" w:hint="default"/>
          <w:b w:val="1"/>
          <w:bCs w:val="1"/>
          <w:sz w:val="30"/>
          <w:szCs w:val="30"/>
          <w:rtl w:val="0"/>
        </w:rPr>
        <w:t>č</w:t>
      </w:r>
      <w:r>
        <w:rPr>
          <w:rFonts w:ascii="Arial" w:hAnsi="Arial"/>
          <w:b w:val="1"/>
          <w:bCs w:val="1"/>
          <w:sz w:val="30"/>
          <w:szCs w:val="30"/>
          <w:rtl w:val="0"/>
        </w:rPr>
        <w:t>.p.51,268</w:t>
      </w:r>
      <w:r>
        <w:rPr>
          <w:rFonts w:ascii="Arial" w:hAnsi="Arial"/>
          <w:b w:val="1"/>
          <w:bCs w:val="1"/>
          <w:sz w:val="30"/>
          <w:szCs w:val="30"/>
          <w:rtl w:val="0"/>
          <w:lang w:val="en-US"/>
        </w:rPr>
        <w:t xml:space="preserve"> 01 Beroun,I</w:t>
      </w:r>
      <w:r>
        <w:rPr>
          <w:rFonts w:ascii="Arial" w:hAnsi="Arial" w:hint="default"/>
          <w:b w:val="1"/>
          <w:bCs w:val="1"/>
          <w:sz w:val="30"/>
          <w:szCs w:val="30"/>
          <w:rtl w:val="0"/>
        </w:rPr>
        <w:t>Č</w:t>
      </w:r>
      <w:r>
        <w:rPr>
          <w:rFonts w:ascii="Arial" w:hAnsi="Arial"/>
          <w:b w:val="1"/>
          <w:bCs w:val="1"/>
          <w:sz w:val="30"/>
          <w:szCs w:val="30"/>
          <w:rtl w:val="0"/>
          <w:lang w:val="pt-PT"/>
        </w:rPr>
        <w:t xml:space="preserve">O  </w:t>
      </w:r>
      <w:r>
        <w:rPr>
          <w:rFonts w:ascii="Arial" w:hAnsi="Arial"/>
          <w:b w:val="1"/>
          <w:bCs w:val="1"/>
          <w:sz w:val="30"/>
          <w:szCs w:val="30"/>
          <w:rtl w:val="0"/>
        </w:rPr>
        <w:t>00223731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>b) jm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no,p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,identifika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 čí</w:t>
      </w:r>
      <w:r>
        <w:rPr>
          <w:rFonts w:ascii="Arial" w:hAnsi="Arial"/>
          <w:rtl w:val="0"/>
        </w:rPr>
        <w:t>slo,m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sto podnik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/fyzick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osoba podnikaj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/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>c/obchodn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firma nebo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zev,identifika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 čí</w:t>
      </w:r>
      <w:r>
        <w:rPr>
          <w:rFonts w:ascii="Arial" w:hAnsi="Arial"/>
          <w:rtl w:val="0"/>
        </w:rPr>
        <w:t>slo,adresa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A.1.3     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Ú</w:t>
      </w:r>
      <w:r>
        <w:rPr>
          <w:rFonts w:ascii="Arial" w:hAnsi="Arial"/>
          <w:b w:val="1"/>
          <w:bCs w:val="1"/>
          <w:sz w:val="28"/>
          <w:szCs w:val="28"/>
          <w:rtl w:val="0"/>
        </w:rPr>
        <w:t>daje o zpracovateli dokumentace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numPr>
          <w:ilvl w:val="0"/>
          <w:numId w:val="6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jm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no,p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,obchodn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firma,identifika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 čí</w:t>
      </w:r>
      <w:r>
        <w:rPr>
          <w:rFonts w:ascii="Arial" w:hAnsi="Arial"/>
          <w:rtl w:val="0"/>
        </w:rPr>
        <w:t>slo osoby,m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sto podnik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/fyzick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osoba podnikaj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,adresa  </w:t>
      </w:r>
      <w:r>
        <w:rPr>
          <w:rFonts w:ascii="Arial" w:hAnsi="Arial"/>
          <w:b w:val="1"/>
          <w:bCs w:val="1"/>
          <w:rtl w:val="0"/>
        </w:rPr>
        <w:t>-  Jan Vl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ek,P</w:t>
      </w:r>
      <w:r>
        <w:rPr>
          <w:rFonts w:ascii="Arial" w:hAnsi="Arial" w:hint="default"/>
          <w:b w:val="1"/>
          <w:bCs w:val="1"/>
          <w:rtl w:val="0"/>
        </w:rPr>
        <w:t>ří</w:t>
      </w:r>
      <w:r>
        <w:rPr>
          <w:rFonts w:ascii="Arial" w:hAnsi="Arial"/>
          <w:b w:val="1"/>
          <w:bCs w:val="1"/>
          <w:rtl w:val="0"/>
        </w:rPr>
        <w:t>bramsk</w:t>
      </w:r>
      <w:r>
        <w:rPr>
          <w:rFonts w:ascii="Arial" w:hAnsi="Arial" w:hint="default"/>
          <w:b w:val="1"/>
          <w:bCs w:val="1"/>
          <w:rtl w:val="0"/>
        </w:rPr>
        <w:t xml:space="preserve">á </w:t>
      </w:r>
      <w:r>
        <w:rPr>
          <w:rFonts w:ascii="Arial" w:hAnsi="Arial"/>
          <w:b w:val="1"/>
          <w:bCs w:val="1"/>
          <w:rtl w:val="0"/>
        </w:rPr>
        <w:t>1006/9,268 01 Ho</w:t>
      </w:r>
      <w:r>
        <w:rPr>
          <w:rFonts w:ascii="Arial" w:hAnsi="Arial" w:hint="default"/>
          <w:b w:val="1"/>
          <w:bCs w:val="1"/>
          <w:rtl w:val="0"/>
        </w:rPr>
        <w:t>ř</w:t>
      </w:r>
      <w:r>
        <w:rPr>
          <w:rFonts w:ascii="Arial" w:hAnsi="Arial"/>
          <w:b w:val="1"/>
          <w:bCs w:val="1"/>
          <w:rtl w:val="0"/>
        </w:rPr>
        <w:t>ovice</w:t>
      </w:r>
    </w:p>
    <w:p>
      <w:pPr>
        <w:pStyle w:val="Normal.0"/>
        <w:numPr>
          <w:ilvl w:val="0"/>
          <w:numId w:val="5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jm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  <w:lang w:val="it-IT"/>
        </w:rPr>
        <w:t>no a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hlavn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ho projektanta v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etn</w:t>
      </w:r>
      <w:r>
        <w:rPr>
          <w:rFonts w:ascii="Arial" w:hAnsi="Arial" w:hint="default"/>
          <w:rtl w:val="0"/>
        </w:rPr>
        <w:t>ě čí</w:t>
      </w:r>
      <w:r>
        <w:rPr>
          <w:rFonts w:ascii="Arial" w:hAnsi="Arial"/>
          <w:rtl w:val="0"/>
        </w:rPr>
        <w:t xml:space="preserve">sla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KAIT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Jan Vl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 xml:space="preserve">ek, 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KAIT 1040077</w:t>
      </w:r>
    </w:p>
    <w:p>
      <w:pPr>
        <w:pStyle w:val="Normal.0"/>
        <w:numPr>
          <w:ilvl w:val="0"/>
          <w:numId w:val="5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jm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na a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projektant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jednotliv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ch 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dokumentace v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etn</w:t>
      </w:r>
      <w:r>
        <w:rPr>
          <w:rFonts w:ascii="Arial" w:hAnsi="Arial" w:hint="default"/>
          <w:rtl w:val="0"/>
        </w:rPr>
        <w:t>ě čí</w:t>
      </w:r>
      <w:r>
        <w:rPr>
          <w:rFonts w:ascii="Arial" w:hAnsi="Arial"/>
          <w:rtl w:val="0"/>
        </w:rPr>
        <w:t xml:space="preserve">sla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KAIT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Bc.Milan Tu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ek - PB</w:t>
      </w:r>
      <w:r>
        <w:rPr>
          <w:rFonts w:ascii="Arial" w:hAnsi="Arial" w:hint="default"/>
          <w:b w:val="1"/>
          <w:bCs w:val="1"/>
          <w:rtl w:val="0"/>
        </w:rPr>
        <w:t>Ř</w:t>
      </w:r>
      <w:r>
        <w:rPr>
          <w:rFonts w:ascii="Arial" w:hAnsi="Arial"/>
          <w:b w:val="1"/>
          <w:bCs w:val="1"/>
          <w:rtl w:val="0"/>
        </w:rPr>
        <w:t xml:space="preserve">S, 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.autorizace 0004905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Zden</w:t>
      </w:r>
      <w:r>
        <w:rPr>
          <w:rFonts w:ascii="Arial" w:hAnsi="Arial" w:hint="default"/>
          <w:b w:val="1"/>
          <w:bCs w:val="1"/>
          <w:rtl w:val="0"/>
        </w:rPr>
        <w:t>ě</w:t>
      </w:r>
      <w:r>
        <w:rPr>
          <w:rFonts w:ascii="Arial" w:hAnsi="Arial"/>
          <w:b w:val="1"/>
          <w:bCs w:val="1"/>
          <w:rtl w:val="0"/>
        </w:rPr>
        <w:t>k Mal</w:t>
      </w:r>
      <w:r>
        <w:rPr>
          <w:rFonts w:ascii="Arial" w:hAnsi="Arial" w:hint="default"/>
          <w:b w:val="1"/>
          <w:bCs w:val="1"/>
          <w:rtl w:val="0"/>
        </w:rPr>
        <w:t xml:space="preserve">ý </w:t>
      </w:r>
      <w:r>
        <w:rPr>
          <w:rFonts w:ascii="Arial" w:hAnsi="Arial"/>
          <w:b w:val="1"/>
          <w:bCs w:val="1"/>
          <w:rtl w:val="0"/>
          <w:lang w:val="fr-FR"/>
        </w:rPr>
        <w:t>- Elektroinstalace .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.autorizace 0008672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ing.Ji</w:t>
      </w:r>
      <w:r>
        <w:rPr>
          <w:rFonts w:ascii="Arial" w:hAnsi="Arial" w:hint="default"/>
          <w:b w:val="1"/>
          <w:bCs w:val="1"/>
          <w:rtl w:val="0"/>
        </w:rPr>
        <w:t xml:space="preserve">ří </w:t>
      </w:r>
      <w:r>
        <w:rPr>
          <w:rFonts w:ascii="Arial" w:hAnsi="Arial"/>
          <w:b w:val="1"/>
          <w:bCs w:val="1"/>
          <w:rtl w:val="0"/>
        </w:rPr>
        <w:t>Jodl- ZTI,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.autorizace  0002725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Petr Poto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ka - vyt</w:t>
      </w:r>
      <w:r>
        <w:rPr>
          <w:rFonts w:ascii="Arial" w:hAnsi="Arial" w:hint="default"/>
          <w:b w:val="1"/>
          <w:bCs w:val="1"/>
          <w:rtl w:val="0"/>
        </w:rPr>
        <w:t>á</w:t>
      </w:r>
      <w:r>
        <w:rPr>
          <w:rFonts w:ascii="Arial" w:hAnsi="Arial"/>
          <w:b w:val="1"/>
          <w:bCs w:val="1"/>
          <w:rtl w:val="0"/>
        </w:rPr>
        <w:t>p</w:t>
      </w:r>
      <w:r>
        <w:rPr>
          <w:rFonts w:ascii="Arial" w:hAnsi="Arial" w:hint="default"/>
          <w:b w:val="1"/>
          <w:bCs w:val="1"/>
          <w:rtl w:val="0"/>
        </w:rPr>
        <w:t>ě</w:t>
      </w:r>
      <w:r>
        <w:rPr>
          <w:rFonts w:ascii="Arial" w:hAnsi="Arial"/>
          <w:b w:val="1"/>
          <w:bCs w:val="1"/>
          <w:rtl w:val="0"/>
        </w:rPr>
        <w:t>n</w:t>
      </w:r>
      <w:r>
        <w:rPr>
          <w:rFonts w:ascii="Arial" w:hAnsi="Arial" w:hint="default"/>
          <w:b w:val="1"/>
          <w:bCs w:val="1"/>
          <w:rtl w:val="0"/>
        </w:rPr>
        <w:t>í</w:t>
      </w:r>
      <w:r>
        <w:rPr>
          <w:rFonts w:ascii="Arial" w:hAnsi="Arial"/>
          <w:b w:val="1"/>
          <w:bCs w:val="1"/>
          <w:rtl w:val="0"/>
        </w:rPr>
        <w:t xml:space="preserve">, 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 xml:space="preserve">.autorizace 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ing.Karel Tunzer - statik</w:t>
      </w:r>
      <w:r>
        <w:rPr>
          <w:rFonts w:ascii="Arial" w:hAnsi="Arial"/>
          <w:b w:val="1"/>
          <w:bCs w:val="1"/>
          <w:rtl w:val="0"/>
        </w:rPr>
        <w:t>a a dynamika staveb,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.autorizace 0013064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outlineLvl w:val="0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A.2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Č</w:t>
      </w:r>
      <w:r>
        <w:rPr>
          <w:rFonts w:ascii="Arial" w:hAnsi="Arial"/>
          <w:b w:val="1"/>
          <w:bCs w:val="1"/>
          <w:sz w:val="28"/>
          <w:szCs w:val="28"/>
          <w:rtl w:val="0"/>
        </w:rPr>
        <w:t>len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ě</w:t>
      </w:r>
      <w:r>
        <w:rPr>
          <w:rFonts w:ascii="Arial" w:hAnsi="Arial"/>
          <w:b w:val="1"/>
          <w:bCs w:val="1"/>
          <w:sz w:val="28"/>
          <w:szCs w:val="28"/>
          <w:rtl w:val="0"/>
        </w:rPr>
        <w:t>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í </w:t>
      </w:r>
      <w:r>
        <w:rPr>
          <w:rFonts w:ascii="Arial" w:hAnsi="Arial"/>
          <w:b w:val="1"/>
          <w:bCs w:val="1"/>
          <w:sz w:val="28"/>
          <w:szCs w:val="28"/>
          <w:rtl w:val="0"/>
        </w:rPr>
        <w:t>stavby na objekty a technick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á </w:t>
      </w:r>
      <w:r>
        <w:rPr>
          <w:rFonts w:ascii="Arial" w:hAnsi="Arial"/>
          <w:b w:val="1"/>
          <w:bCs w:val="1"/>
          <w:sz w:val="28"/>
          <w:szCs w:val="28"/>
          <w:rtl w:val="0"/>
        </w:rPr>
        <w:t>a technologick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á </w:t>
      </w:r>
      <w:r>
        <w:rPr>
          <w:rFonts w:ascii="Arial" w:hAnsi="Arial"/>
          <w:b w:val="1"/>
          <w:bCs w:val="1"/>
          <w:sz w:val="28"/>
          <w:szCs w:val="28"/>
          <w:rtl w:val="0"/>
        </w:rPr>
        <w:t>za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ří</w:t>
      </w:r>
      <w:r>
        <w:rPr>
          <w:rFonts w:ascii="Arial" w:hAnsi="Arial"/>
          <w:b w:val="1"/>
          <w:bCs w:val="1"/>
          <w:sz w:val="28"/>
          <w:szCs w:val="28"/>
          <w:rtl w:val="0"/>
        </w:rPr>
        <w:t>zen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          Jedn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se pouze jeden objekt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>A.3. Seznam vstupn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</w:t>
      </w:r>
      <w:r>
        <w:rPr>
          <w:rFonts w:ascii="Arial" w:hAnsi="Arial"/>
          <w:b w:val="1"/>
          <w:bCs w:val="1"/>
          <w:sz w:val="28"/>
          <w:szCs w:val="28"/>
          <w:rtl w:val="0"/>
        </w:rPr>
        <w:t>ch podklad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ů</w:t>
      </w: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rtl w:val="0"/>
        </w:rPr>
        <w:t>vypracoval:  z</w:t>
      </w:r>
      <w:r>
        <w:rPr>
          <w:rFonts w:ascii="Arial" w:hAnsi="Arial" w:hint="default"/>
          <w:rtl w:val="0"/>
        </w:rPr>
        <w:t xml:space="preserve">áří </w:t>
      </w:r>
      <w:r>
        <w:rPr>
          <w:rFonts w:ascii="Arial" w:hAnsi="Arial"/>
          <w:rtl w:val="0"/>
        </w:rPr>
        <w:t>2018 - Jan Vl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ek,projektant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</w:pPr>
      <w:r>
        <w:rPr>
          <w:b w:val="1"/>
          <w:bCs w:val="1"/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Arial Narrow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9046"/>
        <w:tab w:val="clear" w:pos="9072"/>
      </w:tabs>
    </w:pPr>
    <w:r>
      <w:drawing>
        <wp:inline distT="0" distB="0" distL="0" distR="0">
          <wp:extent cx="1332000" cy="352316"/>
          <wp:effectExtent l="0" t="0" r="0" b="0"/>
          <wp:docPr id="1073741825" name="officeArt object" descr="C:\Users\Honza\Desktop\LOGA Firmy\Vlcek stavby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C:\Users\Honza\Desktop\LOGA Firmy\Vlcek stavby logo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3523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Projektov</w:t>
    </w:r>
    <w:r>
      <w:rPr>
        <w:rFonts w:ascii="Arial" w:hAnsi="Arial" w:hint="default"/>
        <w:sz w:val="18"/>
        <w:szCs w:val="18"/>
        <w:rtl w:val="0"/>
      </w:rPr>
      <w:t>á č</w:t>
    </w:r>
    <w:r>
      <w:rPr>
        <w:rFonts w:ascii="Arial" w:hAnsi="Arial"/>
        <w:sz w:val="18"/>
        <w:szCs w:val="18"/>
        <w:rtl w:val="0"/>
      </w:rPr>
      <w:t>innost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Prov</w:t>
    </w:r>
    <w:r>
      <w:rPr>
        <w:rFonts w:ascii="Arial" w:hAnsi="Arial" w:hint="default"/>
        <w:sz w:val="18"/>
        <w:szCs w:val="18"/>
        <w:rtl w:val="0"/>
      </w:rPr>
      <w:t>á</w:t>
    </w:r>
    <w:r>
      <w:rPr>
        <w:rFonts w:ascii="Arial" w:hAnsi="Arial"/>
        <w:sz w:val="18"/>
        <w:szCs w:val="18"/>
        <w:rtl w:val="0"/>
      </w:rPr>
      <w:t>d</w:t>
    </w:r>
    <w:r>
      <w:rPr>
        <w:rFonts w:ascii="Arial" w:hAnsi="Arial" w:hint="default"/>
        <w:sz w:val="18"/>
        <w:szCs w:val="18"/>
        <w:rtl w:val="0"/>
      </w:rPr>
      <w:t>ě</w:t>
    </w:r>
    <w:r>
      <w:rPr>
        <w:rFonts w:ascii="Arial" w:hAnsi="Arial"/>
        <w:sz w:val="18"/>
        <w:szCs w:val="18"/>
        <w:rtl w:val="0"/>
      </w:rPr>
      <w:t>n</w:t>
    </w:r>
    <w:r>
      <w:rPr>
        <w:rFonts w:ascii="Arial" w:hAnsi="Arial" w:hint="default"/>
        <w:sz w:val="18"/>
        <w:szCs w:val="18"/>
        <w:rtl w:val="0"/>
      </w:rPr>
      <w:t xml:space="preserve">í </w:t>
    </w:r>
    <w:r>
      <w:rPr>
        <w:rFonts w:ascii="Arial" w:hAnsi="Arial"/>
        <w:sz w:val="18"/>
        <w:szCs w:val="18"/>
        <w:rtl w:val="0"/>
      </w:rPr>
      <w:t>staveb,jejich zm</w:t>
    </w:r>
    <w:r>
      <w:rPr>
        <w:rFonts w:ascii="Arial" w:hAnsi="Arial" w:hint="default"/>
        <w:sz w:val="18"/>
        <w:szCs w:val="18"/>
        <w:rtl w:val="0"/>
      </w:rPr>
      <w:t>ě</w:t>
    </w:r>
    <w:r>
      <w:rPr>
        <w:rFonts w:ascii="Arial" w:hAnsi="Arial"/>
        <w:sz w:val="18"/>
        <w:szCs w:val="18"/>
        <w:rtl w:val="0"/>
      </w:rPr>
      <w:t>n a odstra</w:t>
    </w:r>
    <w:r>
      <w:rPr>
        <w:rFonts w:ascii="Arial" w:hAnsi="Arial" w:hint="default"/>
        <w:sz w:val="18"/>
        <w:szCs w:val="18"/>
        <w:rtl w:val="0"/>
      </w:rPr>
      <w:t>ň</w:t>
    </w:r>
    <w:r>
      <w:rPr>
        <w:rFonts w:ascii="Arial" w:hAnsi="Arial"/>
        <w:sz w:val="18"/>
        <w:szCs w:val="18"/>
        <w:rtl w:val="0"/>
      </w:rPr>
      <w:t>ov</w:t>
    </w:r>
    <w:r>
      <w:rPr>
        <w:rFonts w:ascii="Arial" w:hAnsi="Arial" w:hint="default"/>
        <w:sz w:val="18"/>
        <w:szCs w:val="18"/>
        <w:rtl w:val="0"/>
      </w:rPr>
      <w:t>á</w:t>
    </w:r>
    <w:r>
      <w:rPr>
        <w:rFonts w:ascii="Arial" w:hAnsi="Arial"/>
        <w:sz w:val="18"/>
        <w:szCs w:val="18"/>
        <w:rtl w:val="0"/>
      </w:rPr>
      <w:t>n</w:t>
    </w:r>
    <w:r>
      <w:rPr>
        <w:rFonts w:ascii="Arial" w:hAnsi="Arial" w:hint="default"/>
        <w:sz w:val="18"/>
        <w:szCs w:val="18"/>
        <w:rtl w:val="0"/>
      </w:rPr>
      <w:t>í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Technick</w:t>
    </w:r>
    <w:r>
      <w:rPr>
        <w:rFonts w:ascii="Arial" w:hAnsi="Arial" w:hint="default"/>
        <w:sz w:val="18"/>
        <w:szCs w:val="18"/>
        <w:rtl w:val="0"/>
      </w:rPr>
      <w:t xml:space="preserve">ý </w:t>
    </w:r>
    <w:r>
      <w:rPr>
        <w:rFonts w:ascii="Arial" w:hAnsi="Arial"/>
        <w:sz w:val="18"/>
        <w:szCs w:val="18"/>
        <w:rtl w:val="0"/>
      </w:rPr>
      <w:t>a stavebn</w:t>
    </w:r>
    <w:r>
      <w:rPr>
        <w:rFonts w:ascii="Arial" w:hAnsi="Arial" w:hint="default"/>
        <w:sz w:val="18"/>
        <w:szCs w:val="18"/>
        <w:rtl w:val="0"/>
      </w:rPr>
      <w:t xml:space="preserve">í </w:t>
    </w:r>
    <w:r>
      <w:rPr>
        <w:rFonts w:ascii="Arial" w:hAnsi="Arial"/>
        <w:sz w:val="18"/>
        <w:szCs w:val="18"/>
        <w:rtl w:val="0"/>
      </w:rPr>
      <w:t>dozor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Autorizovan</w:t>
    </w:r>
    <w:r>
      <w:rPr>
        <w:rFonts w:ascii="Arial" w:hAnsi="Arial" w:hint="default"/>
        <w:sz w:val="18"/>
        <w:szCs w:val="18"/>
        <w:rtl w:val="0"/>
      </w:rPr>
      <w:t xml:space="preserve">á </w:t>
    </w:r>
    <w:r>
      <w:rPr>
        <w:rFonts w:ascii="Arial" w:hAnsi="Arial"/>
        <w:sz w:val="18"/>
        <w:szCs w:val="18"/>
        <w:rtl w:val="0"/>
      </w:rPr>
      <w:t>osoba pro pozemn</w:t>
    </w:r>
    <w:r>
      <w:rPr>
        <w:rFonts w:ascii="Arial" w:hAnsi="Arial" w:hint="default"/>
        <w:sz w:val="18"/>
        <w:szCs w:val="18"/>
        <w:rtl w:val="0"/>
      </w:rPr>
      <w:t xml:space="preserve">í </w:t>
    </w:r>
    <w:r>
      <w:rPr>
        <w:rFonts w:ascii="Arial" w:hAnsi="Arial"/>
        <w:sz w:val="18"/>
        <w:szCs w:val="18"/>
        <w:rtl w:val="0"/>
      </w:rPr>
      <w:t>stavby,</w:t>
    </w:r>
    <w:r>
      <w:rPr>
        <w:rFonts w:ascii="Arial" w:hAnsi="Arial"/>
        <w:color w:val="ff0000"/>
        <w:sz w:val="18"/>
        <w:szCs w:val="18"/>
        <w:u w:color="ff0000"/>
        <w:rtl w:val="0"/>
      </w:rPr>
      <w:t>www.vlcek-stavby.cz</w:t>
    </w:r>
    <w:r>
      <w:rPr>
        <w:rFonts w:ascii="Arial" w:hAnsi="Arial"/>
        <w:sz w:val="18"/>
        <w:szCs w:val="18"/>
        <w:rtl w:val="0"/>
      </w:rPr>
      <w:t>,</w:t>
    </w:r>
    <w:r>
      <w:rPr>
        <w:rFonts w:ascii="Arial" w:hAnsi="Arial"/>
        <w:color w:val="0070c0"/>
        <w:sz w:val="18"/>
        <w:szCs w:val="18"/>
        <w:u w:color="0070c0"/>
        <w:rtl w:val="0"/>
      </w:rPr>
      <w:t>email:vlcek.stavby@seznam.cz</w:t>
    </w:r>
    <w:r>
      <w:rPr>
        <w:rFonts w:ascii="Arial" w:hAnsi="Arial"/>
        <w:sz w:val="18"/>
        <w:szCs w:val="18"/>
        <w:rtl w:val="0"/>
      </w:rPr>
      <w:t>,604 243</w:t>
    </w:r>
    <w:r>
      <w:rPr>
        <w:rFonts w:ascii="Arial" w:hAnsi="Arial" w:hint="default"/>
        <w:sz w:val="18"/>
        <w:szCs w:val="18"/>
        <w:rtl w:val="0"/>
      </w:rPr>
      <w:t> </w:t>
    </w:r>
    <w:r>
      <w:rPr>
        <w:rFonts w:ascii="Arial" w:hAnsi="Arial"/>
        <w:sz w:val="18"/>
        <w:szCs w:val="18"/>
        <w:rtl w:val="0"/>
      </w:rPr>
      <w:t>278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 w:hint="default"/>
        <w:sz w:val="18"/>
        <w:szCs w:val="18"/>
        <w:rtl w:val="0"/>
      </w:rPr>
      <w:t>————————————————————————————————————————————————————————————————————————</w:t>
    </w:r>
  </w:p>
  <w:p>
    <w:pPr>
      <w:pStyle w:val="Text A"/>
      <w:spacing w:after="0" w:line="240" w:lineRule="auto"/>
    </w:pPr>
    <w:r>
      <w:rPr>
        <w:rFonts w:ascii="Arial Narrow" w:hAnsi="Arial Narrow"/>
        <w:b w:val="1"/>
        <w:bCs w:val="1"/>
        <w:sz w:val="24"/>
        <w:szCs w:val="24"/>
        <w:rtl w:val="0"/>
      </w:rPr>
      <w:t>Projektov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 xml:space="preserve">á </w:t>
    </w:r>
    <w:r>
      <w:rPr>
        <w:rFonts w:ascii="Arial Narrow" w:hAnsi="Arial Narrow"/>
        <w:b w:val="1"/>
        <w:bCs w:val="1"/>
        <w:sz w:val="24"/>
        <w:szCs w:val="24"/>
        <w:rtl w:val="0"/>
      </w:rPr>
      <w:t>dokumentace pro vyd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á</w:t>
    </w:r>
    <w:r>
      <w:rPr>
        <w:rFonts w:ascii="Arial Narrow" w:hAnsi="Arial Narrow"/>
        <w:b w:val="1"/>
        <w:bCs w:val="1"/>
        <w:sz w:val="24"/>
        <w:szCs w:val="24"/>
        <w:rtl w:val="0"/>
      </w:rPr>
      <w:t>n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 xml:space="preserve">í 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>spole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č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>n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é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>ho povolen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í –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>p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ří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 xml:space="preserve">loha 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č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>.8  vyhl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áš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 xml:space="preserve">ky </w:t>
    </w:r>
    <w:r>
      <w:rPr>
        <w:rFonts w:ascii="Arial Narrow" w:hAnsi="Arial Narrow" w:hint="default"/>
        <w:b w:val="1"/>
        <w:bCs w:val="1"/>
        <w:sz w:val="24"/>
        <w:szCs w:val="24"/>
        <w:rtl w:val="0"/>
        <w:lang w:val="en-US"/>
      </w:rPr>
      <w:t>č</w:t>
    </w:r>
    <w:r>
      <w:rPr>
        <w:rFonts w:ascii="Arial Narrow" w:hAnsi="Arial Narrow"/>
        <w:b w:val="1"/>
        <w:bCs w:val="1"/>
        <w:sz w:val="24"/>
        <w:szCs w:val="24"/>
        <w:rtl w:val="0"/>
        <w:lang w:val="en-US"/>
      </w:rPr>
      <w:t>.405/2017 Sb.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ovaný styl 1"/>
  </w:abstractNum>
  <w:abstractNum w:abstractNumId="1">
    <w:multiLevelType w:val="hybridMultilevel"/>
    <w:styleLink w:val="Importovaný styl 1"/>
    <w:lvl w:ilvl="0">
      <w:start w:val="1"/>
      <w:numFmt w:val="upperLetter"/>
      <w:suff w:val="tab"/>
      <w:lvlText w:val="%1."/>
      <w:lvlJc w:val="left"/>
      <w:pPr>
        <w:ind w:left="940" w:hanging="5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4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4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ovaný styl 1.0"/>
  </w:abstractNum>
  <w:abstractNum w:abstractNumId="3">
    <w:multiLevelType w:val="hybridMultilevel"/>
    <w:styleLink w:val="Importovaný styl 1.0"/>
    <w:lvl w:ilvl="0">
      <w:start w:val="1"/>
      <w:numFmt w:val="lowerLetter"/>
      <w:suff w:val="tab"/>
      <w:lvlText w:val="%1)"/>
      <w:lvlJc w:val="left"/>
      <w:pPr>
        <w:tabs>
          <w:tab w:val="num" w:pos="720"/>
        </w:tabs>
        <w:ind w:left="3555" w:hanging="3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num" w:pos="1440"/>
        </w:tabs>
        <w:ind w:left="4275" w:hanging="3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num" w:pos="2160"/>
        </w:tabs>
        <w:ind w:left="4995" w:hanging="3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num" w:pos="2880"/>
        </w:tabs>
        <w:ind w:left="5715" w:hanging="3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num" w:pos="3600"/>
        </w:tabs>
        <w:ind w:left="6435" w:hanging="3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num" w:pos="4320"/>
        </w:tabs>
        <w:ind w:left="7155" w:hanging="3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num" w:pos="5040"/>
        </w:tabs>
        <w:ind w:left="7875" w:hanging="3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num" w:pos="5760"/>
        </w:tabs>
        <w:ind w:left="8595" w:hanging="3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num" w:pos="6480"/>
        </w:tabs>
        <w:ind w:left="9315" w:hanging="3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lowerLetter"/>
        <w:suff w:val="tab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16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32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48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startOverride w:val="1"/>
      <w:lvl w:ilvl="0">
        <w:start w:val="1"/>
        <w:numFmt w:val="lowerLetter"/>
        <w:suff w:val="tab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16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32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48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Importovaný styl 1">
    <w:name w:val="Importovaný styl 1"/>
    <w:pPr>
      <w:numPr>
        <w:numId w:val="1"/>
      </w:numPr>
    </w:p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Importovaný styl 1.0">
    <w:name w:val="Importovaný styl 1.0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