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3595AD" w14:textId="021D64EE" w:rsidR="00DB728F" w:rsidRPr="00E71E09" w:rsidRDefault="00DB728F">
      <w:pPr>
        <w:rPr>
          <w:rFonts w:ascii="Arial" w:hAnsi="Arial" w:cs="Arial"/>
          <w:sz w:val="22"/>
          <w:szCs w:val="22"/>
        </w:rPr>
      </w:pPr>
    </w:p>
    <w:p w14:paraId="5ABBC9F0" w14:textId="77777777" w:rsidR="00F87580" w:rsidRPr="00E71E09" w:rsidRDefault="00F87580">
      <w:pPr>
        <w:rPr>
          <w:rFonts w:ascii="Arial" w:hAnsi="Arial" w:cs="Arial"/>
          <w:sz w:val="22"/>
          <w:szCs w:val="22"/>
        </w:rPr>
      </w:pPr>
    </w:p>
    <w:p w14:paraId="713EEFF3" w14:textId="77777777" w:rsidR="00F87580" w:rsidRPr="00E71E09" w:rsidRDefault="00F87580">
      <w:pPr>
        <w:rPr>
          <w:rFonts w:ascii="Arial" w:hAnsi="Arial" w:cs="Arial"/>
          <w:sz w:val="22"/>
          <w:szCs w:val="22"/>
        </w:rPr>
      </w:pPr>
    </w:p>
    <w:p w14:paraId="16882F79" w14:textId="77777777" w:rsidR="00F87580" w:rsidRPr="00E71E09" w:rsidRDefault="00F87580">
      <w:pPr>
        <w:rPr>
          <w:rFonts w:ascii="Arial" w:hAnsi="Arial" w:cs="Arial"/>
          <w:sz w:val="22"/>
          <w:szCs w:val="22"/>
        </w:rPr>
      </w:pPr>
    </w:p>
    <w:p w14:paraId="0191E18B" w14:textId="77777777" w:rsidR="00F87580" w:rsidRPr="00E71E09" w:rsidRDefault="00F87580">
      <w:pPr>
        <w:rPr>
          <w:rFonts w:ascii="Arial" w:hAnsi="Arial" w:cs="Arial"/>
          <w:sz w:val="22"/>
          <w:szCs w:val="22"/>
        </w:rPr>
      </w:pPr>
    </w:p>
    <w:p w14:paraId="548647E5" w14:textId="77777777" w:rsidR="00086564" w:rsidRPr="00E71E09" w:rsidRDefault="00086564">
      <w:pPr>
        <w:rPr>
          <w:rFonts w:ascii="Arial" w:hAnsi="Arial" w:cs="Arial"/>
          <w:sz w:val="22"/>
          <w:szCs w:val="22"/>
        </w:rPr>
      </w:pPr>
    </w:p>
    <w:p w14:paraId="3E80F116" w14:textId="77777777" w:rsidR="00086564" w:rsidRPr="00E71E09" w:rsidRDefault="00086564">
      <w:pPr>
        <w:rPr>
          <w:rFonts w:ascii="Arial" w:hAnsi="Arial" w:cs="Arial"/>
          <w:sz w:val="22"/>
          <w:szCs w:val="22"/>
        </w:rPr>
      </w:pPr>
    </w:p>
    <w:p w14:paraId="73ADB693" w14:textId="77777777" w:rsidR="00086564" w:rsidRPr="00E71E09" w:rsidRDefault="00086564">
      <w:pPr>
        <w:rPr>
          <w:rFonts w:ascii="Arial" w:hAnsi="Arial" w:cs="Arial"/>
          <w:sz w:val="22"/>
          <w:szCs w:val="22"/>
        </w:rPr>
      </w:pPr>
    </w:p>
    <w:p w14:paraId="6A422095" w14:textId="77777777" w:rsidR="00086564" w:rsidRPr="00E71E09" w:rsidRDefault="00086564">
      <w:pPr>
        <w:rPr>
          <w:rFonts w:ascii="Arial" w:hAnsi="Arial" w:cs="Arial"/>
          <w:sz w:val="22"/>
          <w:szCs w:val="22"/>
        </w:rPr>
      </w:pPr>
    </w:p>
    <w:p w14:paraId="05E8E5A6" w14:textId="77777777" w:rsidR="00F87580" w:rsidRPr="00E71E09" w:rsidRDefault="00F87580">
      <w:pPr>
        <w:rPr>
          <w:rFonts w:ascii="Arial" w:hAnsi="Arial" w:cs="Arial"/>
          <w:sz w:val="22"/>
          <w:szCs w:val="22"/>
        </w:rPr>
      </w:pPr>
    </w:p>
    <w:p w14:paraId="52BECBE6" w14:textId="77777777" w:rsidR="003D6239" w:rsidRPr="00E71E09" w:rsidRDefault="003D6239" w:rsidP="00E27525">
      <w:pPr>
        <w:pStyle w:val="ACo-nadpis"/>
        <w:numPr>
          <w:ilvl w:val="0"/>
          <w:numId w:val="0"/>
        </w:numPr>
        <w:spacing w:after="0"/>
        <w:ind w:left="720"/>
        <w:jc w:val="left"/>
      </w:pPr>
    </w:p>
    <w:p w14:paraId="7CA1120A" w14:textId="77777777" w:rsidR="00787536" w:rsidRPr="00E71E09" w:rsidRDefault="00787536" w:rsidP="000D7D88">
      <w:pPr>
        <w:pStyle w:val="ACo-nadpis"/>
      </w:pPr>
      <w:r w:rsidRPr="00E71E09">
        <w:t>souhrnná technická ZPRÁVA</w:t>
      </w:r>
    </w:p>
    <w:tbl>
      <w:tblPr>
        <w:tblpPr w:leftFromText="142" w:rightFromText="142" w:vertAnchor="page" w:horzAnchor="margin" w:tblpY="11401"/>
        <w:tblW w:w="4963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19"/>
        <w:gridCol w:w="2435"/>
        <w:gridCol w:w="2247"/>
        <w:gridCol w:w="793"/>
        <w:gridCol w:w="13"/>
        <w:gridCol w:w="1526"/>
        <w:gridCol w:w="1113"/>
      </w:tblGrid>
      <w:tr w:rsidR="00D7018D" w:rsidRPr="00026656" w14:paraId="22E5271D" w14:textId="77777777" w:rsidTr="009104BF">
        <w:trPr>
          <w:trHeight w:val="340"/>
        </w:trPr>
        <w:tc>
          <w:tcPr>
            <w:tcW w:w="458" w:type="pct"/>
            <w:tcBorders>
              <w:top w:val="thinThickSmallGap" w:sz="12" w:space="0" w:color="auto"/>
              <w:left w:val="thinThickSmallGap" w:sz="12" w:space="0" w:color="auto"/>
              <w:bottom w:val="single" w:sz="4" w:space="0" w:color="000000"/>
              <w:right w:val="nil"/>
            </w:tcBorders>
            <w:shd w:val="clear" w:color="auto" w:fill="auto"/>
            <w:noWrap/>
          </w:tcPr>
          <w:p w14:paraId="4D0B2970" w14:textId="77777777" w:rsidR="00D7018D" w:rsidRPr="00026656" w:rsidRDefault="00D7018D" w:rsidP="009104BF">
            <w:pPr>
              <w:rPr>
                <w:rStyle w:val="H1Co-raztko-fce"/>
                <w:rFonts w:cs="Arial"/>
              </w:rPr>
            </w:pPr>
            <w:bookmarkStart w:id="0" w:name="_Hlk101780103"/>
            <w:r w:rsidRPr="00026656">
              <w:rPr>
                <w:rStyle w:val="H1Co-raztko-fce"/>
                <w:rFonts w:cs="Arial"/>
              </w:rPr>
              <w:t>Schválil:</w:t>
            </w:r>
          </w:p>
        </w:tc>
        <w:tc>
          <w:tcPr>
            <w:tcW w:w="1361" w:type="pct"/>
            <w:tcBorders>
              <w:top w:val="thinThickSmallGap" w:sz="12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0419CCE" w14:textId="77777777" w:rsidR="00D7018D" w:rsidRPr="00026656" w:rsidRDefault="00D7018D" w:rsidP="009104BF">
            <w:pPr>
              <w:rPr>
                <w:rStyle w:val="H3Co-raztko-obsah"/>
                <w:rFonts w:cs="Arial"/>
              </w:rPr>
            </w:pPr>
            <w:r w:rsidRPr="00026656">
              <w:rPr>
                <w:rStyle w:val="H3Co-raztko-obsah"/>
                <w:rFonts w:cs="Arial"/>
              </w:rPr>
              <w:t xml:space="preserve">Ing. </w:t>
            </w:r>
            <w:r>
              <w:rPr>
                <w:rStyle w:val="H3Co-raztko-obsah"/>
                <w:rFonts w:cs="Arial"/>
              </w:rPr>
              <w:t>P</w:t>
            </w:r>
            <w:r>
              <w:rPr>
                <w:rStyle w:val="H3Co-raztko-obsah"/>
              </w:rPr>
              <w:t>etr Slavíček</w:t>
            </w:r>
          </w:p>
        </w:tc>
        <w:tc>
          <w:tcPr>
            <w:tcW w:w="3181" w:type="pct"/>
            <w:gridSpan w:val="5"/>
            <w:vMerge w:val="restart"/>
            <w:tcBorders>
              <w:top w:val="thinThickSmallGap" w:sz="12" w:space="0" w:color="auto"/>
              <w:left w:val="nil"/>
              <w:right w:val="thickThinSmallGap" w:sz="12" w:space="0" w:color="auto"/>
            </w:tcBorders>
            <w:shd w:val="clear" w:color="auto" w:fill="auto"/>
            <w:noWrap/>
            <w:vAlign w:val="center"/>
          </w:tcPr>
          <w:p w14:paraId="302972FD" w14:textId="77777777" w:rsidR="00D7018D" w:rsidRPr="00026656" w:rsidRDefault="00D7018D" w:rsidP="009104BF">
            <w:pPr>
              <w:spacing w:line="276" w:lineRule="auto"/>
              <w:rPr>
                <w:rFonts w:cs="Arial"/>
                <w:b/>
                <w:sz w:val="10"/>
                <w:szCs w:val="10"/>
              </w:rPr>
            </w:pPr>
            <w:r>
              <w:rPr>
                <w:rFonts w:cs="Arial"/>
                <w:bCs/>
                <w:noProof/>
                <w:color w:val="16AE86"/>
                <w:sz w:val="20"/>
              </w:rPr>
              <w:drawing>
                <wp:anchor distT="0" distB="0" distL="114300" distR="114300" simplePos="0" relativeHeight="251621888" behindDoc="0" locked="0" layoutInCell="1" allowOverlap="1" wp14:anchorId="4B97EC35" wp14:editId="1E4D88BE">
                  <wp:simplePos x="0" y="0"/>
                  <wp:positionH relativeFrom="column">
                    <wp:posOffset>1863725</wp:posOffset>
                  </wp:positionH>
                  <wp:positionV relativeFrom="paragraph">
                    <wp:posOffset>-1905</wp:posOffset>
                  </wp:positionV>
                  <wp:extent cx="1668780" cy="630555"/>
                  <wp:effectExtent l="0" t="0" r="7620" b="0"/>
                  <wp:wrapNone/>
                  <wp:docPr id="13" name="Obrázek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8780" cy="6305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026656">
              <w:rPr>
                <w:rStyle w:val="H1Co-raztko-fce"/>
                <w:rFonts w:cs="Arial"/>
              </w:rPr>
              <w:t>Zhotovitel</w:t>
            </w:r>
            <w:r w:rsidRPr="00026656">
              <w:rPr>
                <w:rFonts w:cs="Arial"/>
                <w:b/>
                <w:bCs/>
                <w:sz w:val="10"/>
                <w:szCs w:val="10"/>
              </w:rPr>
              <w:t>:</w:t>
            </w:r>
          </w:p>
          <w:p w14:paraId="412D19D2" w14:textId="77777777" w:rsidR="00D7018D" w:rsidRPr="00026656" w:rsidRDefault="00D7018D" w:rsidP="009104BF">
            <w:pPr>
              <w:spacing w:line="276" w:lineRule="auto"/>
              <w:ind w:left="213"/>
              <w:rPr>
                <w:rStyle w:val="H4Co-raztko-SPPInfrastruktura"/>
                <w:rFonts w:cs="Arial"/>
              </w:rPr>
            </w:pPr>
            <w:r w:rsidRPr="00026656">
              <w:rPr>
                <w:rStyle w:val="H4Co-raztko-SPPInfrastruktura"/>
                <w:rFonts w:cs="Arial"/>
              </w:rPr>
              <w:t>E</w:t>
            </w:r>
            <w:r>
              <w:rPr>
                <w:rStyle w:val="H4Co-raztko-SPPInfrastruktura"/>
                <w:rFonts w:cs="Arial"/>
              </w:rPr>
              <w:t>QUANS</w:t>
            </w:r>
            <w:r w:rsidRPr="00026656">
              <w:rPr>
                <w:rStyle w:val="H4Co-raztko-SPPInfrastruktura"/>
                <w:rFonts w:cs="Arial"/>
              </w:rPr>
              <w:t xml:space="preserve"> </w:t>
            </w:r>
            <w:proofErr w:type="spellStart"/>
            <w:r w:rsidRPr="00026656">
              <w:rPr>
                <w:rStyle w:val="H4Co-raztko-SPPInfrastruktura"/>
                <w:rFonts w:cs="Arial"/>
              </w:rPr>
              <w:t>Services</w:t>
            </w:r>
            <w:proofErr w:type="spellEnd"/>
            <w:r w:rsidRPr="00026656">
              <w:rPr>
                <w:rStyle w:val="H4Co-raztko-SPPInfrastruktura"/>
                <w:rFonts w:cs="Arial"/>
              </w:rPr>
              <w:t xml:space="preserve"> a.s.</w:t>
            </w:r>
          </w:p>
          <w:p w14:paraId="7A4452D2" w14:textId="77777777" w:rsidR="00D7018D" w:rsidRPr="00026656" w:rsidRDefault="00D7018D" w:rsidP="009104BF">
            <w:pPr>
              <w:spacing w:line="276" w:lineRule="auto"/>
              <w:ind w:left="213"/>
              <w:rPr>
                <w:rFonts w:cs="Arial"/>
                <w:b/>
                <w:sz w:val="16"/>
                <w:szCs w:val="16"/>
              </w:rPr>
            </w:pPr>
            <w:r w:rsidRPr="00026656">
              <w:rPr>
                <w:rStyle w:val="H4Co-raztko-SPPInfrastruktura"/>
                <w:rFonts w:cs="Arial"/>
              </w:rPr>
              <w:t>divize Energetická infrastruktura</w:t>
            </w:r>
          </w:p>
          <w:p w14:paraId="2A2A31B6" w14:textId="77777777" w:rsidR="00D7018D" w:rsidRPr="00026656" w:rsidRDefault="00D7018D" w:rsidP="009104BF">
            <w:pPr>
              <w:spacing w:line="276" w:lineRule="auto"/>
              <w:ind w:left="213"/>
              <w:rPr>
                <w:rStyle w:val="H3Co-raztko-obsah"/>
                <w:rFonts w:cs="Arial"/>
              </w:rPr>
            </w:pPr>
            <w:r w:rsidRPr="00026656">
              <w:rPr>
                <w:rStyle w:val="H3Co-raztko-obsah"/>
                <w:rFonts w:cs="Arial"/>
              </w:rPr>
              <w:t>Lhotecká 793/3</w:t>
            </w:r>
          </w:p>
          <w:p w14:paraId="2FC1CA7E" w14:textId="77777777" w:rsidR="00D7018D" w:rsidRPr="00026656" w:rsidRDefault="00D7018D" w:rsidP="009104BF">
            <w:pPr>
              <w:tabs>
                <w:tab w:val="left" w:pos="2291"/>
                <w:tab w:val="left" w:pos="4322"/>
              </w:tabs>
              <w:spacing w:line="276" w:lineRule="auto"/>
              <w:ind w:left="213"/>
              <w:rPr>
                <w:rStyle w:val="H3Co-raztko-obsah"/>
                <w:rFonts w:cs="Arial"/>
              </w:rPr>
            </w:pPr>
            <w:r w:rsidRPr="00026656">
              <w:rPr>
                <w:rStyle w:val="H3Co-raztko-obsah"/>
                <w:rFonts w:cs="Arial"/>
              </w:rPr>
              <w:t>143 00 Praha 4 – Lhotka</w:t>
            </w:r>
          </w:p>
          <w:p w14:paraId="3882002B" w14:textId="087AB9C4" w:rsidR="00D7018D" w:rsidRPr="00985538" w:rsidRDefault="00D7018D" w:rsidP="009104BF">
            <w:pPr>
              <w:tabs>
                <w:tab w:val="left" w:pos="2291"/>
                <w:tab w:val="left" w:pos="4322"/>
              </w:tabs>
              <w:spacing w:line="276" w:lineRule="auto"/>
              <w:ind w:left="213"/>
              <w:rPr>
                <w:rStyle w:val="H3Co-raztko-obsah"/>
                <w:rFonts w:cs="Arial"/>
              </w:rPr>
            </w:pPr>
            <w:r w:rsidRPr="00985538">
              <w:rPr>
                <w:rStyle w:val="H3Co-raztko-obsah"/>
                <w:rFonts w:cs="Arial"/>
              </w:rPr>
              <w:t>www.equans.cz</w:t>
            </w:r>
          </w:p>
          <w:p w14:paraId="6E4D3488" w14:textId="7DC4CDFA" w:rsidR="00D7018D" w:rsidRPr="00CC1C68" w:rsidRDefault="00B1736C" w:rsidP="009104BF">
            <w:pPr>
              <w:tabs>
                <w:tab w:val="left" w:pos="2291"/>
                <w:tab w:val="left" w:pos="4322"/>
              </w:tabs>
              <w:spacing w:line="276" w:lineRule="auto"/>
              <w:ind w:left="213"/>
              <w:rPr>
                <w:rFonts w:cs="Arial"/>
                <w:sz w:val="16"/>
              </w:rPr>
            </w:pPr>
            <w:r w:rsidRPr="00985538">
              <w:rPr>
                <w:rStyle w:val="H3Co-raztko-obsah"/>
                <w:rFonts w:cs="Arial"/>
              </w:rPr>
              <w:t>mob.: 7</w:t>
            </w:r>
            <w:r>
              <w:rPr>
                <w:rStyle w:val="H3Co-raztko-obsah"/>
                <w:rFonts w:cs="Arial"/>
              </w:rPr>
              <w:t>24 715 061</w:t>
            </w:r>
            <w:r w:rsidRPr="00985538">
              <w:rPr>
                <w:rStyle w:val="H3Co-raztko-obsah"/>
                <w:rFonts w:cs="Arial"/>
              </w:rPr>
              <w:t xml:space="preserve">          </w:t>
            </w:r>
            <w:r>
              <w:rPr>
                <w:rStyle w:val="H3Co-raztko-obsah"/>
                <w:rFonts w:cs="Arial"/>
              </w:rPr>
              <w:t>milan.suchochleb</w:t>
            </w:r>
            <w:r w:rsidRPr="00985538">
              <w:rPr>
                <w:rStyle w:val="H3Co-raztko-obsah"/>
                <w:rFonts w:cs="Arial"/>
              </w:rPr>
              <w:t>@equans.com</w:t>
            </w:r>
          </w:p>
        </w:tc>
      </w:tr>
      <w:tr w:rsidR="00D7018D" w:rsidRPr="00026656" w14:paraId="5C2F9781" w14:textId="77777777" w:rsidTr="009104BF">
        <w:trPr>
          <w:trHeight w:val="340"/>
        </w:trPr>
        <w:tc>
          <w:tcPr>
            <w:tcW w:w="458" w:type="pct"/>
            <w:tcBorders>
              <w:top w:val="single" w:sz="4" w:space="0" w:color="000000"/>
              <w:left w:val="thinThickSmallGap" w:sz="12" w:space="0" w:color="auto"/>
              <w:bottom w:val="single" w:sz="4" w:space="0" w:color="000000"/>
              <w:right w:val="nil"/>
            </w:tcBorders>
            <w:shd w:val="clear" w:color="auto" w:fill="auto"/>
            <w:noWrap/>
          </w:tcPr>
          <w:p w14:paraId="4C1A57FB" w14:textId="77777777" w:rsidR="00D7018D" w:rsidRPr="00026656" w:rsidRDefault="00D7018D" w:rsidP="009104BF">
            <w:pPr>
              <w:ind w:right="-181"/>
              <w:rPr>
                <w:rStyle w:val="H1Co-raztko-fce"/>
                <w:rFonts w:cs="Arial"/>
              </w:rPr>
            </w:pPr>
            <w:r w:rsidRPr="00026656">
              <w:rPr>
                <w:rStyle w:val="H1Co-raztko-fce"/>
                <w:rFonts w:cs="Arial"/>
              </w:rPr>
              <w:t>Odpovědný</w:t>
            </w:r>
          </w:p>
          <w:p w14:paraId="29AE06DC" w14:textId="77777777" w:rsidR="00D7018D" w:rsidRPr="00026656" w:rsidRDefault="00D7018D" w:rsidP="009104BF">
            <w:pPr>
              <w:ind w:right="-181"/>
              <w:rPr>
                <w:rFonts w:cs="Arial"/>
                <w:b/>
                <w:bCs/>
                <w:sz w:val="10"/>
                <w:szCs w:val="10"/>
              </w:rPr>
            </w:pPr>
            <w:r w:rsidRPr="00026656">
              <w:rPr>
                <w:rStyle w:val="H1Co-raztko-fce"/>
                <w:rFonts w:cs="Arial"/>
              </w:rPr>
              <w:t>projektant:</w:t>
            </w:r>
          </w:p>
        </w:tc>
        <w:tc>
          <w:tcPr>
            <w:tcW w:w="136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449F520" w14:textId="77777777" w:rsidR="00D7018D" w:rsidRPr="00026656" w:rsidRDefault="00D7018D" w:rsidP="009104BF">
            <w:pPr>
              <w:rPr>
                <w:rStyle w:val="H3Co-raztko-obsah"/>
                <w:rFonts w:cs="Arial"/>
              </w:rPr>
            </w:pPr>
            <w:r>
              <w:rPr>
                <w:rStyle w:val="H3Co-raztko-obsah"/>
                <w:rFonts w:cs="Arial"/>
              </w:rPr>
              <w:t>Bc. Milan Dudek</w:t>
            </w:r>
          </w:p>
        </w:tc>
        <w:tc>
          <w:tcPr>
            <w:tcW w:w="3181" w:type="pct"/>
            <w:gridSpan w:val="5"/>
            <w:vMerge/>
            <w:tcBorders>
              <w:left w:val="nil"/>
              <w:right w:val="thickThinSmallGap" w:sz="12" w:space="0" w:color="auto"/>
            </w:tcBorders>
            <w:shd w:val="clear" w:color="auto" w:fill="auto"/>
            <w:noWrap/>
            <w:vAlign w:val="center"/>
          </w:tcPr>
          <w:p w14:paraId="744D7FE0" w14:textId="77777777" w:rsidR="00D7018D" w:rsidRPr="00026656" w:rsidRDefault="00D7018D" w:rsidP="009104BF">
            <w:pPr>
              <w:rPr>
                <w:rFonts w:cs="Arial"/>
                <w:sz w:val="20"/>
              </w:rPr>
            </w:pPr>
          </w:p>
        </w:tc>
      </w:tr>
      <w:tr w:rsidR="00D7018D" w:rsidRPr="00026656" w14:paraId="48F42CA2" w14:textId="77777777" w:rsidTr="009104BF">
        <w:trPr>
          <w:trHeight w:val="340"/>
        </w:trPr>
        <w:tc>
          <w:tcPr>
            <w:tcW w:w="458" w:type="pct"/>
            <w:tcBorders>
              <w:top w:val="single" w:sz="4" w:space="0" w:color="000000"/>
              <w:left w:val="thinThickSmallGap" w:sz="12" w:space="0" w:color="auto"/>
              <w:bottom w:val="single" w:sz="4" w:space="0" w:color="000000"/>
              <w:right w:val="nil"/>
            </w:tcBorders>
            <w:shd w:val="clear" w:color="auto" w:fill="auto"/>
            <w:noWrap/>
          </w:tcPr>
          <w:p w14:paraId="28D415B1" w14:textId="77777777" w:rsidR="00D7018D" w:rsidRPr="00026656" w:rsidRDefault="00D7018D" w:rsidP="009104BF">
            <w:pPr>
              <w:rPr>
                <w:rStyle w:val="H1Co-raztko-fce"/>
                <w:rFonts w:cs="Arial"/>
              </w:rPr>
            </w:pPr>
            <w:r w:rsidRPr="00026656">
              <w:rPr>
                <w:rStyle w:val="H1Co-raztko-fce"/>
                <w:rFonts w:cs="Arial"/>
              </w:rPr>
              <w:t>Projektant:</w:t>
            </w:r>
          </w:p>
        </w:tc>
        <w:tc>
          <w:tcPr>
            <w:tcW w:w="136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B50FB5E" w14:textId="2B2F260A" w:rsidR="00D7018D" w:rsidRPr="00026656" w:rsidRDefault="00B1736C" w:rsidP="009104BF">
            <w:pPr>
              <w:rPr>
                <w:rStyle w:val="H3Co-raztko-obsah"/>
                <w:rFonts w:cs="Arial"/>
              </w:rPr>
            </w:pPr>
            <w:r>
              <w:rPr>
                <w:rStyle w:val="H3Co-raztko-obsah"/>
                <w:rFonts w:cs="Arial"/>
              </w:rPr>
              <w:t>M</w:t>
            </w:r>
            <w:r>
              <w:rPr>
                <w:rStyle w:val="H3Co-raztko-obsah"/>
              </w:rPr>
              <w:t>ilan Suchochleb</w:t>
            </w:r>
          </w:p>
        </w:tc>
        <w:tc>
          <w:tcPr>
            <w:tcW w:w="3181" w:type="pct"/>
            <w:gridSpan w:val="5"/>
            <w:vMerge/>
            <w:tcBorders>
              <w:left w:val="nil"/>
              <w:right w:val="thickThinSmallGap" w:sz="12" w:space="0" w:color="auto"/>
            </w:tcBorders>
            <w:shd w:val="clear" w:color="auto" w:fill="auto"/>
            <w:noWrap/>
            <w:vAlign w:val="center"/>
          </w:tcPr>
          <w:p w14:paraId="1CC83DB6" w14:textId="77777777" w:rsidR="00D7018D" w:rsidRPr="00026656" w:rsidRDefault="00D7018D" w:rsidP="009104BF">
            <w:pPr>
              <w:rPr>
                <w:rFonts w:cs="Arial"/>
                <w:sz w:val="20"/>
              </w:rPr>
            </w:pPr>
          </w:p>
        </w:tc>
      </w:tr>
      <w:tr w:rsidR="00D7018D" w:rsidRPr="00026656" w14:paraId="40C0703D" w14:textId="77777777" w:rsidTr="009104BF">
        <w:trPr>
          <w:trHeight w:val="340"/>
        </w:trPr>
        <w:tc>
          <w:tcPr>
            <w:tcW w:w="458" w:type="pct"/>
            <w:tcBorders>
              <w:top w:val="single" w:sz="4" w:space="0" w:color="000000"/>
              <w:left w:val="thinThickSmallGap" w:sz="12" w:space="0" w:color="auto"/>
              <w:bottom w:val="single" w:sz="4" w:space="0" w:color="auto"/>
            </w:tcBorders>
            <w:shd w:val="clear" w:color="auto" w:fill="auto"/>
            <w:noWrap/>
          </w:tcPr>
          <w:p w14:paraId="5A61218F" w14:textId="77777777" w:rsidR="00D7018D" w:rsidRPr="00026656" w:rsidRDefault="00D7018D" w:rsidP="009104BF">
            <w:pPr>
              <w:rPr>
                <w:rStyle w:val="H1Co-raztko-fce"/>
                <w:rFonts w:cs="Arial"/>
              </w:rPr>
            </w:pPr>
            <w:r w:rsidRPr="00026656">
              <w:rPr>
                <w:rStyle w:val="H1Co-raztko-fce"/>
                <w:rFonts w:cs="Arial"/>
              </w:rPr>
              <w:t>Č</w:t>
            </w:r>
            <w:r>
              <w:rPr>
                <w:rStyle w:val="H1Co-raztko-fce"/>
                <w:rFonts w:cs="Arial"/>
              </w:rPr>
              <w:t>íslo stavby</w:t>
            </w:r>
            <w:r w:rsidRPr="00026656">
              <w:rPr>
                <w:rStyle w:val="H1Co-raztko-fce"/>
                <w:rFonts w:cs="Arial"/>
              </w:rPr>
              <w:t>:</w:t>
            </w:r>
          </w:p>
        </w:tc>
        <w:tc>
          <w:tcPr>
            <w:tcW w:w="1361" w:type="pct"/>
            <w:tcBorders>
              <w:top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515B91" w14:textId="54597F6F" w:rsidR="00D7018D" w:rsidRPr="00026656" w:rsidRDefault="00B1736C" w:rsidP="009104BF">
            <w:pPr>
              <w:rPr>
                <w:rStyle w:val="H4Co-raztko-SPPInfrastruktura"/>
                <w:rFonts w:cs="Arial"/>
              </w:rPr>
            </w:pPr>
            <w:r>
              <w:rPr>
                <w:rStyle w:val="H4Co-raztko-SPPInfrastruktura"/>
                <w:rFonts w:cs="Arial"/>
              </w:rPr>
              <w:t>-</w:t>
            </w:r>
            <w:r>
              <w:rPr>
                <w:rStyle w:val="H4Co-raztko-SPPInfrastruktura"/>
              </w:rPr>
              <w:t>---</w:t>
            </w:r>
          </w:p>
        </w:tc>
        <w:tc>
          <w:tcPr>
            <w:tcW w:w="3181" w:type="pct"/>
            <w:gridSpan w:val="5"/>
            <w:vMerge/>
            <w:tcBorders>
              <w:left w:val="nil"/>
              <w:bottom w:val="single" w:sz="4" w:space="0" w:color="auto"/>
              <w:right w:val="thickThinSmallGap" w:sz="12" w:space="0" w:color="auto"/>
            </w:tcBorders>
            <w:shd w:val="clear" w:color="auto" w:fill="auto"/>
            <w:noWrap/>
            <w:vAlign w:val="center"/>
          </w:tcPr>
          <w:p w14:paraId="5B32A3BD" w14:textId="77777777" w:rsidR="00D7018D" w:rsidRPr="00026656" w:rsidRDefault="00D7018D" w:rsidP="009104BF">
            <w:pPr>
              <w:rPr>
                <w:rFonts w:cs="Arial"/>
                <w:sz w:val="20"/>
              </w:rPr>
            </w:pPr>
          </w:p>
        </w:tc>
      </w:tr>
      <w:tr w:rsidR="00D7018D" w:rsidRPr="00026656" w14:paraId="1AD86F93" w14:textId="77777777" w:rsidTr="009104BF">
        <w:trPr>
          <w:trHeight w:val="310"/>
        </w:trPr>
        <w:tc>
          <w:tcPr>
            <w:tcW w:w="458" w:type="pct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</w:tcBorders>
            <w:shd w:val="clear" w:color="auto" w:fill="auto"/>
            <w:noWrap/>
          </w:tcPr>
          <w:p w14:paraId="319EA130" w14:textId="77777777" w:rsidR="00D7018D" w:rsidRPr="00026656" w:rsidRDefault="00D7018D" w:rsidP="009104BF">
            <w:pPr>
              <w:rPr>
                <w:rStyle w:val="H1Co-raztko-fce"/>
                <w:rFonts w:cs="Arial"/>
              </w:rPr>
            </w:pPr>
            <w:r w:rsidRPr="00026656">
              <w:rPr>
                <w:rStyle w:val="H1Co-raztko-fce"/>
                <w:rFonts w:cs="Arial"/>
              </w:rPr>
              <w:t>Místo stavby:</w:t>
            </w:r>
          </w:p>
        </w:tc>
        <w:tc>
          <w:tcPr>
            <w:tcW w:w="4542" w:type="pct"/>
            <w:gridSpan w:val="6"/>
            <w:tcBorders>
              <w:top w:val="single" w:sz="4" w:space="0" w:color="auto"/>
              <w:bottom w:val="single" w:sz="4" w:space="0" w:color="auto"/>
              <w:right w:val="thickThinSmallGap" w:sz="12" w:space="0" w:color="auto"/>
            </w:tcBorders>
            <w:shd w:val="clear" w:color="auto" w:fill="auto"/>
            <w:noWrap/>
            <w:vAlign w:val="center"/>
          </w:tcPr>
          <w:p w14:paraId="2D9A7DCA" w14:textId="38D3DB9F" w:rsidR="00D7018D" w:rsidRPr="00026656" w:rsidRDefault="00B1736C" w:rsidP="009104BF">
            <w:pPr>
              <w:contextualSpacing/>
              <w:rPr>
                <w:rStyle w:val="H3Co-raztko-obsah"/>
                <w:rFonts w:cs="Arial"/>
              </w:rPr>
            </w:pPr>
            <w:r w:rsidRPr="00D408A2">
              <w:rPr>
                <w:rStyle w:val="H3Co-raztko-obsah"/>
                <w:rFonts w:cs="Arial"/>
              </w:rPr>
              <w:t>Hořovice (</w:t>
            </w:r>
            <w:proofErr w:type="spellStart"/>
            <w:r w:rsidRPr="00D408A2">
              <w:rPr>
                <w:rStyle w:val="H3Co-raztko-obsah"/>
                <w:rFonts w:cs="Arial"/>
              </w:rPr>
              <w:t>k.ú</w:t>
            </w:r>
            <w:proofErr w:type="spellEnd"/>
            <w:r w:rsidRPr="00D408A2">
              <w:rPr>
                <w:rStyle w:val="H3Co-raztko-obsah"/>
                <w:rFonts w:cs="Arial"/>
              </w:rPr>
              <w:t>. Hořovice), okres Beroun</w:t>
            </w:r>
          </w:p>
        </w:tc>
      </w:tr>
      <w:tr w:rsidR="00D7018D" w:rsidRPr="00026656" w14:paraId="402DF18E" w14:textId="77777777" w:rsidTr="009104BF">
        <w:trPr>
          <w:trHeight w:val="310"/>
        </w:trPr>
        <w:tc>
          <w:tcPr>
            <w:tcW w:w="458" w:type="pct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C3D0EEC" w14:textId="77777777" w:rsidR="00D7018D" w:rsidRPr="00026656" w:rsidRDefault="00D7018D" w:rsidP="009104BF">
            <w:pPr>
              <w:rPr>
                <w:rStyle w:val="H1Co-raztko-fce"/>
                <w:rFonts w:cs="Arial"/>
              </w:rPr>
            </w:pPr>
            <w:r w:rsidRPr="00026656">
              <w:rPr>
                <w:rStyle w:val="H1Co-raztko-fce"/>
                <w:rFonts w:cs="Arial"/>
              </w:rPr>
              <w:t>Investor:</w:t>
            </w:r>
          </w:p>
        </w:tc>
        <w:tc>
          <w:tcPr>
            <w:tcW w:w="261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728099" w14:textId="226F43A3" w:rsidR="00D7018D" w:rsidRPr="00D7018D" w:rsidRDefault="00B1736C" w:rsidP="009104BF">
            <w:pPr>
              <w:contextualSpacing/>
              <w:rPr>
                <w:rStyle w:val="H3Co-raztko-obsah"/>
                <w:rFonts w:cs="Arial"/>
              </w:rPr>
            </w:pPr>
            <w:r>
              <w:rPr>
                <w:rStyle w:val="H3Co-raztko-obsah"/>
              </w:rPr>
              <w:t>město Hořovice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CBC5A01" w14:textId="77777777" w:rsidR="00D7018D" w:rsidRPr="00D7018D" w:rsidRDefault="00D7018D" w:rsidP="009104BF">
            <w:pPr>
              <w:contextualSpacing/>
              <w:rPr>
                <w:rStyle w:val="H1Co-raztko-fce"/>
                <w:rFonts w:cs="Arial"/>
              </w:rPr>
            </w:pPr>
            <w:r w:rsidRPr="00D7018D">
              <w:rPr>
                <w:rStyle w:val="H1Co-raztko-fce"/>
                <w:rFonts w:cs="Arial"/>
              </w:rPr>
              <w:t>Č. zakázky:</w:t>
            </w:r>
          </w:p>
        </w:tc>
        <w:tc>
          <w:tcPr>
            <w:tcW w:w="148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thickThinSmallGap" w:sz="12" w:space="0" w:color="auto"/>
            </w:tcBorders>
            <w:shd w:val="clear" w:color="auto" w:fill="auto"/>
            <w:vAlign w:val="center"/>
          </w:tcPr>
          <w:p w14:paraId="20D5ABD6" w14:textId="680145A4" w:rsidR="00D7018D" w:rsidRPr="00D7018D" w:rsidRDefault="009C01D0" w:rsidP="009104BF">
            <w:pPr>
              <w:contextualSpacing/>
              <w:rPr>
                <w:rStyle w:val="H3Co-raztko-obsah"/>
                <w:rFonts w:cs="Arial"/>
                <w:highlight w:val="red"/>
              </w:rPr>
            </w:pPr>
            <w:r w:rsidRPr="009C01D0">
              <w:rPr>
                <w:rStyle w:val="H3Co-raztko-obsah"/>
                <w:rFonts w:cs="Arial"/>
              </w:rPr>
              <w:t>R.22444.001.101261</w:t>
            </w:r>
          </w:p>
        </w:tc>
      </w:tr>
      <w:tr w:rsidR="00D7018D" w:rsidRPr="00026656" w14:paraId="7F444D26" w14:textId="77777777" w:rsidTr="009104BF">
        <w:trPr>
          <w:trHeight w:val="720"/>
        </w:trPr>
        <w:tc>
          <w:tcPr>
            <w:tcW w:w="458" w:type="pct"/>
            <w:tcBorders>
              <w:top w:val="single" w:sz="4" w:space="0" w:color="auto"/>
              <w:left w:val="thinThickSmallGap" w:sz="12" w:space="0" w:color="auto"/>
              <w:bottom w:val="nil"/>
              <w:right w:val="nil"/>
            </w:tcBorders>
            <w:shd w:val="clear" w:color="auto" w:fill="auto"/>
            <w:noWrap/>
          </w:tcPr>
          <w:p w14:paraId="3D98B2FF" w14:textId="77777777" w:rsidR="00D7018D" w:rsidRPr="00026656" w:rsidRDefault="00D7018D" w:rsidP="009104BF">
            <w:pPr>
              <w:rPr>
                <w:rStyle w:val="H1Co-raztko-fce"/>
                <w:rFonts w:cs="Arial"/>
              </w:rPr>
            </w:pPr>
            <w:r w:rsidRPr="00026656">
              <w:rPr>
                <w:rStyle w:val="H1Co-raztko-fce"/>
                <w:rFonts w:cs="Arial"/>
              </w:rPr>
              <w:t>Název stavby:</w:t>
            </w:r>
          </w:p>
        </w:tc>
        <w:tc>
          <w:tcPr>
            <w:tcW w:w="3920" w:type="pct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9634C9" w14:textId="26725847" w:rsidR="00D7018D" w:rsidRPr="00026656" w:rsidRDefault="00831050" w:rsidP="009104BF">
            <w:pPr>
              <w:jc w:val="center"/>
              <w:rPr>
                <w:rStyle w:val="H5Co-raztko-nzevstavby"/>
                <w:rFonts w:cs="Arial"/>
              </w:rPr>
            </w:pPr>
            <w:r w:rsidRPr="00D408A2">
              <w:rPr>
                <w:rStyle w:val="H5Co-raztko-nzevstavby"/>
              </w:rPr>
              <w:t>PD-kiosková trafostanice pro zimní stadion</w:t>
            </w:r>
          </w:p>
        </w:tc>
        <w:tc>
          <w:tcPr>
            <w:tcW w:w="622" w:type="pct"/>
            <w:vMerge w:val="restart"/>
            <w:tcBorders>
              <w:top w:val="nil"/>
              <w:left w:val="single" w:sz="4" w:space="0" w:color="auto"/>
              <w:right w:val="thickThinSmallGap" w:sz="12" w:space="0" w:color="auto"/>
            </w:tcBorders>
            <w:shd w:val="clear" w:color="auto" w:fill="auto"/>
          </w:tcPr>
          <w:p w14:paraId="7B73E818" w14:textId="77777777" w:rsidR="00D7018D" w:rsidRPr="00026656" w:rsidRDefault="00D7018D" w:rsidP="009104BF">
            <w:pPr>
              <w:rPr>
                <w:rStyle w:val="H1Co-raztko-fce"/>
                <w:rFonts w:cs="Arial"/>
              </w:rPr>
            </w:pPr>
            <w:r w:rsidRPr="00026656">
              <w:rPr>
                <w:rStyle w:val="H1Co-raztko-fce"/>
                <w:rFonts w:cs="Arial"/>
              </w:rPr>
              <w:t>Č</w:t>
            </w:r>
            <w:r>
              <w:rPr>
                <w:rStyle w:val="H1Co-raztko-fce"/>
                <w:rFonts w:cs="Arial"/>
              </w:rPr>
              <w:t>í</w:t>
            </w:r>
            <w:r>
              <w:rPr>
                <w:rStyle w:val="H1Co-raztko-fce"/>
              </w:rPr>
              <w:t>slo</w:t>
            </w:r>
            <w:r w:rsidRPr="00026656">
              <w:rPr>
                <w:rStyle w:val="H1Co-raztko-fce"/>
                <w:rFonts w:cs="Arial"/>
              </w:rPr>
              <w:t xml:space="preserve"> </w:t>
            </w:r>
            <w:proofErr w:type="spellStart"/>
            <w:r w:rsidRPr="00026656">
              <w:rPr>
                <w:rStyle w:val="H1Co-raztko-fce"/>
                <w:rFonts w:cs="Arial"/>
              </w:rPr>
              <w:t>paré</w:t>
            </w:r>
            <w:proofErr w:type="spellEnd"/>
            <w:r w:rsidRPr="00026656">
              <w:rPr>
                <w:rStyle w:val="H1Co-raztko-fce"/>
                <w:rFonts w:cs="Arial"/>
              </w:rPr>
              <w:t>:</w:t>
            </w:r>
          </w:p>
          <w:p w14:paraId="289BE246" w14:textId="77777777" w:rsidR="00D7018D" w:rsidRPr="00026656" w:rsidRDefault="00D7018D" w:rsidP="009104BF">
            <w:pPr>
              <w:jc w:val="center"/>
              <w:rPr>
                <w:rStyle w:val="H1Co-raztko-fce"/>
                <w:rFonts w:cs="Arial"/>
              </w:rPr>
            </w:pPr>
          </w:p>
        </w:tc>
      </w:tr>
      <w:tr w:rsidR="00D7018D" w:rsidRPr="00026656" w14:paraId="509DADBD" w14:textId="77777777" w:rsidTr="009104BF">
        <w:trPr>
          <w:trHeight w:val="418"/>
        </w:trPr>
        <w:tc>
          <w:tcPr>
            <w:tcW w:w="458" w:type="pct"/>
            <w:tcBorders>
              <w:top w:val="single" w:sz="4" w:space="0" w:color="auto"/>
              <w:left w:val="thinThickSmallGap" w:sz="12" w:space="0" w:color="auto"/>
              <w:bottom w:val="nil"/>
              <w:right w:val="nil"/>
            </w:tcBorders>
            <w:shd w:val="clear" w:color="auto" w:fill="auto"/>
            <w:noWrap/>
          </w:tcPr>
          <w:p w14:paraId="7A50B412" w14:textId="77777777" w:rsidR="00D7018D" w:rsidRPr="00026656" w:rsidRDefault="00D7018D" w:rsidP="009104BF">
            <w:pPr>
              <w:rPr>
                <w:rStyle w:val="H1Co-raztko-fce"/>
                <w:rFonts w:cs="Arial"/>
              </w:rPr>
            </w:pPr>
            <w:r w:rsidRPr="00026656">
              <w:rPr>
                <w:rStyle w:val="H1Co-raztko-fce"/>
                <w:rFonts w:cs="Arial"/>
              </w:rPr>
              <w:t>Část:</w:t>
            </w:r>
          </w:p>
        </w:tc>
        <w:tc>
          <w:tcPr>
            <w:tcW w:w="2617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190DC1" w14:textId="77777777" w:rsidR="00D7018D" w:rsidRPr="00EB4BB7" w:rsidRDefault="00D7018D" w:rsidP="009104BF">
            <w:pPr>
              <w:rPr>
                <w:rFonts w:cs="Arial"/>
                <w:bCs/>
                <w:iCs/>
              </w:rPr>
            </w:pPr>
          </w:p>
        </w:tc>
        <w:tc>
          <w:tcPr>
            <w:tcW w:w="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14:paraId="2D31584A" w14:textId="77777777" w:rsidR="00D7018D" w:rsidRPr="00026656" w:rsidRDefault="00D7018D" w:rsidP="009104BF">
            <w:pPr>
              <w:rPr>
                <w:rStyle w:val="H1Co-raztko-fce"/>
                <w:rFonts w:cs="Arial"/>
              </w:rPr>
            </w:pPr>
            <w:r w:rsidRPr="00026656">
              <w:rPr>
                <w:rStyle w:val="H1Co-raztko-fce"/>
                <w:rFonts w:cs="Arial"/>
              </w:rPr>
              <w:t>Datum:</w:t>
            </w:r>
          </w:p>
        </w:tc>
        <w:tc>
          <w:tcPr>
            <w:tcW w:w="85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14EB0B" w14:textId="710CD9CF" w:rsidR="00D7018D" w:rsidRPr="00026656" w:rsidRDefault="009C01D0" w:rsidP="009104BF">
            <w:pPr>
              <w:rPr>
                <w:rStyle w:val="H3Co-raztko-datumstupe"/>
                <w:rFonts w:cs="Arial"/>
              </w:rPr>
            </w:pPr>
            <w:r>
              <w:rPr>
                <w:rStyle w:val="H3Co-raztko-datumstupe"/>
              </w:rPr>
              <w:t>05/2023</w:t>
            </w:r>
          </w:p>
        </w:tc>
        <w:tc>
          <w:tcPr>
            <w:tcW w:w="622" w:type="pct"/>
            <w:vMerge/>
            <w:tcBorders>
              <w:left w:val="single" w:sz="4" w:space="0" w:color="auto"/>
              <w:bottom w:val="single" w:sz="4" w:space="0" w:color="auto"/>
              <w:right w:val="thickThinSmallGap" w:sz="12" w:space="0" w:color="auto"/>
            </w:tcBorders>
            <w:shd w:val="clear" w:color="auto" w:fill="auto"/>
            <w:noWrap/>
            <w:vAlign w:val="center"/>
          </w:tcPr>
          <w:p w14:paraId="1289EEDF" w14:textId="77777777" w:rsidR="00D7018D" w:rsidRPr="00026656" w:rsidRDefault="00D7018D" w:rsidP="009104BF">
            <w:pPr>
              <w:rPr>
                <w:rFonts w:cs="Arial"/>
                <w:b/>
                <w:bCs/>
                <w:sz w:val="10"/>
                <w:szCs w:val="10"/>
              </w:rPr>
            </w:pPr>
          </w:p>
        </w:tc>
      </w:tr>
      <w:tr w:rsidR="00D7018D" w:rsidRPr="00026656" w14:paraId="30DE4C33" w14:textId="77777777" w:rsidTr="009104BF">
        <w:trPr>
          <w:trHeight w:val="120"/>
        </w:trPr>
        <w:tc>
          <w:tcPr>
            <w:tcW w:w="3074" w:type="pct"/>
            <w:gridSpan w:val="3"/>
            <w:vMerge w:val="restart"/>
            <w:tcBorders>
              <w:top w:val="single" w:sz="4" w:space="0" w:color="auto"/>
              <w:left w:val="thinThickSmallGap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1F0580" w14:textId="77777777" w:rsidR="00D7018D" w:rsidRPr="00026656" w:rsidRDefault="00D7018D" w:rsidP="009104BF">
            <w:pPr>
              <w:rPr>
                <w:rStyle w:val="H2Co-raztko-copyright"/>
                <w:rFonts w:cs="Arial"/>
              </w:rPr>
            </w:pPr>
            <w:r w:rsidRPr="00026656">
              <w:rPr>
                <w:rStyle w:val="H2Co-raztko-copyright"/>
                <w:rFonts w:cs="Arial"/>
              </w:rPr>
              <w:t xml:space="preserve"> © Návrh řešení ve výkresové a textové části je předmětem ochrany dle autorského zákona</w:t>
            </w:r>
          </w:p>
        </w:tc>
        <w:tc>
          <w:tcPr>
            <w:tcW w:w="45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D22D12C" w14:textId="77777777" w:rsidR="00D7018D" w:rsidRPr="00026656" w:rsidRDefault="00D7018D" w:rsidP="009104BF">
            <w:pPr>
              <w:contextualSpacing/>
              <w:rPr>
                <w:rStyle w:val="H1Co-raztko-fce"/>
                <w:rFonts w:cs="Arial"/>
              </w:rPr>
            </w:pPr>
            <w:r w:rsidRPr="00026656">
              <w:rPr>
                <w:rStyle w:val="H1Co-raztko-fce"/>
                <w:rFonts w:cs="Arial"/>
              </w:rPr>
              <w:t>Stupeň PD:</w:t>
            </w:r>
          </w:p>
        </w:tc>
        <w:tc>
          <w:tcPr>
            <w:tcW w:w="853" w:type="pct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BF5E60" w14:textId="1808E5D2" w:rsidR="00D7018D" w:rsidRPr="00593179" w:rsidRDefault="00D7018D" w:rsidP="009104BF">
            <w:pPr>
              <w:contextualSpacing/>
              <w:rPr>
                <w:rStyle w:val="H3Co-raztko-datumstupe"/>
                <w:rFonts w:cs="Arial"/>
                <w:b/>
                <w:bCs/>
              </w:rPr>
            </w:pPr>
            <w:r w:rsidRPr="00593179">
              <w:rPr>
                <w:rStyle w:val="H3Co-raztko-datumstupe"/>
                <w:rFonts w:cs="Arial"/>
                <w:b/>
                <w:bCs/>
              </w:rPr>
              <w:t>D</w:t>
            </w:r>
            <w:r w:rsidR="00095E6D">
              <w:rPr>
                <w:rStyle w:val="H3Co-raztko-datumstupe"/>
                <w:rFonts w:cs="Arial"/>
                <w:b/>
                <w:bCs/>
              </w:rPr>
              <w:t>BP</w:t>
            </w:r>
          </w:p>
        </w:tc>
        <w:tc>
          <w:tcPr>
            <w:tcW w:w="622" w:type="pct"/>
            <w:tcBorders>
              <w:left w:val="single" w:sz="4" w:space="0" w:color="auto"/>
              <w:right w:val="thickThinSmallGap" w:sz="12" w:space="0" w:color="auto"/>
            </w:tcBorders>
            <w:shd w:val="clear" w:color="auto" w:fill="auto"/>
          </w:tcPr>
          <w:p w14:paraId="1794571A" w14:textId="77777777" w:rsidR="00D7018D" w:rsidRPr="00D7018D" w:rsidRDefault="00D7018D" w:rsidP="009104BF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D7018D">
              <w:rPr>
                <w:rFonts w:ascii="Arial" w:hAnsi="Arial" w:cs="Arial"/>
                <w:b/>
                <w:bCs/>
                <w:sz w:val="10"/>
                <w:szCs w:val="10"/>
              </w:rPr>
              <w:t>Číslo dokumentu:</w:t>
            </w:r>
          </w:p>
        </w:tc>
      </w:tr>
      <w:tr w:rsidR="00D7018D" w:rsidRPr="00026656" w14:paraId="21080441" w14:textId="77777777" w:rsidTr="009104BF">
        <w:trPr>
          <w:trHeight w:val="290"/>
        </w:trPr>
        <w:tc>
          <w:tcPr>
            <w:tcW w:w="3074" w:type="pct"/>
            <w:gridSpan w:val="3"/>
            <w:vMerge/>
            <w:tcBorders>
              <w:left w:val="thinThickSmallGap" w:sz="12" w:space="0" w:color="auto"/>
              <w:bottom w:val="thickThinSmallGap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1E0C81" w14:textId="77777777" w:rsidR="00D7018D" w:rsidRPr="00026656" w:rsidRDefault="00D7018D" w:rsidP="009104BF">
            <w:pPr>
              <w:rPr>
                <w:rStyle w:val="H2Co-raztko-copyright"/>
                <w:rFonts w:cs="Arial"/>
              </w:rPr>
            </w:pPr>
          </w:p>
        </w:tc>
        <w:tc>
          <w:tcPr>
            <w:tcW w:w="450" w:type="pct"/>
            <w:gridSpan w:val="2"/>
            <w:vMerge/>
            <w:tcBorders>
              <w:left w:val="single" w:sz="4" w:space="0" w:color="auto"/>
              <w:bottom w:val="thickThinSmallGap" w:sz="12" w:space="0" w:color="auto"/>
            </w:tcBorders>
            <w:shd w:val="clear" w:color="auto" w:fill="auto"/>
          </w:tcPr>
          <w:p w14:paraId="2AD291BF" w14:textId="77777777" w:rsidR="00D7018D" w:rsidRPr="00026656" w:rsidRDefault="00D7018D" w:rsidP="009104BF">
            <w:pPr>
              <w:contextualSpacing/>
              <w:rPr>
                <w:rStyle w:val="H1Co-raztko-fce"/>
                <w:rFonts w:cs="Arial"/>
              </w:rPr>
            </w:pPr>
          </w:p>
        </w:tc>
        <w:tc>
          <w:tcPr>
            <w:tcW w:w="853" w:type="pct"/>
            <w:vMerge/>
            <w:tcBorders>
              <w:bottom w:val="thickThinSmallGap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2E20E7" w14:textId="77777777" w:rsidR="00D7018D" w:rsidRPr="00593179" w:rsidRDefault="00D7018D" w:rsidP="009104BF">
            <w:pPr>
              <w:contextualSpacing/>
              <w:rPr>
                <w:rStyle w:val="H3Co-raztko-datumstupe"/>
                <w:rFonts w:cs="Arial"/>
                <w:b/>
                <w:bCs/>
              </w:rPr>
            </w:pPr>
          </w:p>
        </w:tc>
        <w:tc>
          <w:tcPr>
            <w:tcW w:w="622" w:type="pct"/>
            <w:tcBorders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  <w:shd w:val="clear" w:color="auto" w:fill="auto"/>
            <w:vAlign w:val="center"/>
          </w:tcPr>
          <w:p w14:paraId="63B139EC" w14:textId="645248FA" w:rsidR="00D7018D" w:rsidRPr="00D7018D" w:rsidRDefault="00D7018D" w:rsidP="009104BF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D7018D">
              <w:rPr>
                <w:rFonts w:ascii="Arial" w:hAnsi="Arial" w:cs="Arial"/>
                <w:b/>
                <w:bCs/>
                <w:sz w:val="20"/>
              </w:rPr>
              <w:t>B.</w:t>
            </w:r>
          </w:p>
        </w:tc>
      </w:tr>
      <w:bookmarkEnd w:id="0"/>
    </w:tbl>
    <w:p w14:paraId="4A3E0185" w14:textId="37FC7339" w:rsidR="00B05D45" w:rsidRPr="00E71E09" w:rsidRDefault="00B05D45" w:rsidP="00787536">
      <w:pPr>
        <w:spacing w:after="720"/>
        <w:rPr>
          <w:rFonts w:ascii="Arial" w:hAnsi="Arial" w:cs="Arial"/>
          <w:b/>
          <w:caps/>
          <w:spacing w:val="100"/>
          <w:sz w:val="40"/>
          <w:szCs w:val="40"/>
        </w:rPr>
      </w:pPr>
    </w:p>
    <w:p w14:paraId="47CD16C5" w14:textId="77CCB3AB" w:rsidR="00664F23" w:rsidRDefault="00664F23">
      <w:pPr>
        <w:rPr>
          <w:rFonts w:ascii="Arial" w:hAnsi="Arial" w:cs="Arial"/>
          <w:b/>
          <w:snapToGrid w:val="0"/>
          <w:color w:val="000000"/>
          <w:kern w:val="28"/>
          <w:sz w:val="28"/>
          <w:szCs w:val="28"/>
          <w:u w:val="single"/>
        </w:rPr>
      </w:pPr>
      <w:r>
        <w:rPr>
          <w:rFonts w:ascii="Arial" w:hAnsi="Arial" w:cs="Arial"/>
        </w:rPr>
        <w:br w:type="page"/>
      </w:r>
    </w:p>
    <w:p w14:paraId="03159BB7" w14:textId="77777777" w:rsidR="00F87580" w:rsidRPr="00E71E09" w:rsidRDefault="00F87580" w:rsidP="00F60BF4">
      <w:pPr>
        <w:pStyle w:val="Nadpis1"/>
        <w:rPr>
          <w:rFonts w:ascii="Arial" w:hAnsi="Arial" w:cs="Arial"/>
        </w:rPr>
        <w:sectPr w:rsidR="00F87580" w:rsidRPr="00E71E09" w:rsidSect="00734469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1417" w:right="1416" w:bottom="1417" w:left="1417" w:header="540" w:footer="708" w:gutter="0"/>
          <w:cols w:space="708"/>
          <w:titlePg/>
          <w:docGrid w:linePitch="360"/>
        </w:sectPr>
      </w:pPr>
    </w:p>
    <w:p w14:paraId="08F20E74" w14:textId="368747C8" w:rsidR="00B05D45" w:rsidRPr="00EF608E" w:rsidRDefault="00B05D45" w:rsidP="00EF608E">
      <w:pPr>
        <w:rPr>
          <w:rFonts w:ascii="Arial" w:hAnsi="Arial" w:cs="Arial"/>
          <w:b/>
          <w:bCs/>
        </w:rPr>
      </w:pPr>
      <w:bookmarkStart w:id="1" w:name="_Toc331510187"/>
      <w:r w:rsidRPr="00EF608E">
        <w:rPr>
          <w:rFonts w:ascii="Arial" w:hAnsi="Arial" w:cs="Arial"/>
          <w:b/>
          <w:bCs/>
        </w:rPr>
        <w:lastRenderedPageBreak/>
        <w:t>OBSAH:</w:t>
      </w:r>
    </w:p>
    <w:p w14:paraId="49213582" w14:textId="77777777" w:rsidR="00B05D45" w:rsidRPr="00E71E09" w:rsidRDefault="00B05D45" w:rsidP="00B05D45">
      <w:pPr>
        <w:rPr>
          <w:rFonts w:ascii="Arial" w:hAnsi="Arial" w:cs="Arial"/>
        </w:rPr>
      </w:pPr>
    </w:p>
    <w:bookmarkStart w:id="2" w:name="_Toc224538562"/>
    <w:bookmarkStart w:id="3" w:name="_Toc228332754"/>
    <w:bookmarkStart w:id="4" w:name="_Toc286838387"/>
    <w:bookmarkStart w:id="5" w:name="_Toc364083427"/>
    <w:p w14:paraId="2D211D4E" w14:textId="1E28D7A9" w:rsidR="00AC26EF" w:rsidRDefault="007C3533">
      <w:pPr>
        <w:pStyle w:val="Obsah1"/>
        <w:rPr>
          <w:rFonts w:asciiTheme="minorHAnsi" w:eastAsiaTheme="minorEastAsia" w:hAnsiTheme="minorHAnsi" w:cstheme="minorBidi"/>
          <w:b w:val="0"/>
          <w:kern w:val="2"/>
          <w:sz w:val="22"/>
          <w:szCs w:val="22"/>
          <w14:ligatures w14:val="standardContextual"/>
        </w:rPr>
      </w:pPr>
      <w:r>
        <w:fldChar w:fldCharType="begin"/>
      </w:r>
      <w:r>
        <w:instrText xml:space="preserve"> TOC \o "1-2" \t "Nadpis 3;3;_B Co - B.1;1;_C1 Co - podčást;2;_C2 Co - Podčást a);3" </w:instrText>
      </w:r>
      <w:r>
        <w:fldChar w:fldCharType="separate"/>
      </w:r>
      <w:r w:rsidR="00AC26EF" w:rsidRPr="002B35C9">
        <w:t>B.1</w:t>
      </w:r>
      <w:r w:rsidR="00AC26EF">
        <w:rPr>
          <w:rFonts w:asciiTheme="minorHAnsi" w:eastAsiaTheme="minorEastAsia" w:hAnsiTheme="minorHAnsi" w:cstheme="minorBidi"/>
          <w:b w:val="0"/>
          <w:kern w:val="2"/>
          <w:sz w:val="22"/>
          <w:szCs w:val="22"/>
          <w14:ligatures w14:val="standardContextual"/>
        </w:rPr>
        <w:tab/>
      </w:r>
      <w:r w:rsidR="00AC26EF">
        <w:t>Popis území stavby</w:t>
      </w:r>
      <w:r w:rsidR="00AC26EF">
        <w:tab/>
      </w:r>
      <w:r w:rsidR="00AC26EF">
        <w:fldChar w:fldCharType="begin"/>
      </w:r>
      <w:r w:rsidR="00AC26EF">
        <w:instrText xml:space="preserve"> PAGEREF _Toc134687089 \h </w:instrText>
      </w:r>
      <w:r w:rsidR="00AC26EF">
        <w:fldChar w:fldCharType="separate"/>
      </w:r>
      <w:r w:rsidR="00AC26EF">
        <w:t>4</w:t>
      </w:r>
      <w:r w:rsidR="00AC26EF">
        <w:fldChar w:fldCharType="end"/>
      </w:r>
    </w:p>
    <w:p w14:paraId="6A6E05B0" w14:textId="5FA7A064" w:rsidR="00AC26EF" w:rsidRDefault="00AC26EF">
      <w:pPr>
        <w:pStyle w:val="Obsah3"/>
        <w:tabs>
          <w:tab w:val="left" w:pos="132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r w:rsidRPr="002B35C9">
        <w:rPr>
          <w:rFonts w:cs="Arial"/>
          <w:noProof/>
        </w:rPr>
        <w:t>a)</w:t>
      </w:r>
      <w:r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  <w:tab/>
      </w:r>
      <w:r w:rsidRPr="002B35C9">
        <w:rPr>
          <w:rFonts w:cs="Arial"/>
          <w:noProof/>
        </w:rPr>
        <w:t>Charakteristika území a stavebního pozemku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_Toc134687090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19DD0E4D" w14:textId="53FDE6C8" w:rsidR="00AC26EF" w:rsidRDefault="00AC26EF">
      <w:pPr>
        <w:pStyle w:val="Obsah3"/>
        <w:tabs>
          <w:tab w:val="left" w:pos="132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r w:rsidRPr="002B35C9">
        <w:rPr>
          <w:rFonts w:cs="Arial"/>
          <w:noProof/>
        </w:rPr>
        <w:t>b)</w:t>
      </w:r>
      <w:r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  <w:tab/>
      </w:r>
      <w:r w:rsidRPr="002B35C9">
        <w:rPr>
          <w:rFonts w:cs="Arial"/>
          <w:noProof/>
        </w:rPr>
        <w:t>Stávající ochranná a bezpečnostní pásma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_Toc134687091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507A5FE3" w14:textId="53D0DC02" w:rsidR="00AC26EF" w:rsidRDefault="00AC26EF">
      <w:pPr>
        <w:pStyle w:val="Obsah3"/>
        <w:tabs>
          <w:tab w:val="left" w:pos="132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r w:rsidRPr="002B35C9">
        <w:rPr>
          <w:rFonts w:cs="Arial"/>
          <w:noProof/>
        </w:rPr>
        <w:t>c)</w:t>
      </w:r>
      <w:r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  <w:tab/>
      </w:r>
      <w:r w:rsidRPr="002B35C9">
        <w:rPr>
          <w:rFonts w:cs="Arial"/>
          <w:noProof/>
        </w:rPr>
        <w:t>Ochrana území podle jiných právních předpisů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_Toc134687092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01BD5EFC" w14:textId="06E502A3" w:rsidR="00AC26EF" w:rsidRDefault="00AC26EF">
      <w:pPr>
        <w:pStyle w:val="Obsah3"/>
        <w:tabs>
          <w:tab w:val="left" w:pos="132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r w:rsidRPr="002B35C9">
        <w:rPr>
          <w:rFonts w:cs="Arial"/>
          <w:noProof/>
        </w:rPr>
        <w:t>d)</w:t>
      </w:r>
      <w:r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  <w:tab/>
      </w:r>
      <w:r w:rsidRPr="002B35C9">
        <w:rPr>
          <w:rFonts w:cs="Arial"/>
          <w:noProof/>
        </w:rPr>
        <w:t>Poloha vzhledem k záplavovém území, poddolovaném území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_Toc134687093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58F1A304" w14:textId="75C91D2B" w:rsidR="00AC26EF" w:rsidRDefault="00AC26EF">
      <w:pPr>
        <w:pStyle w:val="Obsah3"/>
        <w:tabs>
          <w:tab w:val="left" w:pos="132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r w:rsidRPr="002B35C9">
        <w:rPr>
          <w:rFonts w:cs="Arial"/>
          <w:noProof/>
        </w:rPr>
        <w:t>e)</w:t>
      </w:r>
      <w:r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  <w:tab/>
      </w:r>
      <w:r w:rsidRPr="002B35C9">
        <w:rPr>
          <w:rFonts w:cs="Arial"/>
          <w:noProof/>
        </w:rPr>
        <w:t>Vliv odstranění stavby na okolní stavby a pozemky, ochrana okolí, vliv odstranění stavby na odtokové poměry, vliv odstranění stavby na požární bezpečnost okolních staveb a pozemků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_Toc134687094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4907B682" w14:textId="689BCD21" w:rsidR="00AC26EF" w:rsidRDefault="00AC26EF">
      <w:pPr>
        <w:pStyle w:val="Obsah3"/>
        <w:tabs>
          <w:tab w:val="left" w:pos="110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r w:rsidRPr="002B35C9">
        <w:rPr>
          <w:rFonts w:cs="Arial"/>
          <w:noProof/>
        </w:rPr>
        <w:t>f)</w:t>
      </w:r>
      <w:r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  <w:tab/>
      </w:r>
      <w:r w:rsidRPr="002B35C9">
        <w:rPr>
          <w:rFonts w:cs="Arial"/>
          <w:noProof/>
        </w:rPr>
        <w:t>Zhodnocení kontaminace prostoru stavby látkami škodlivými pro životní prostředí v případě jejich výskytu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_Toc134687095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47F172D7" w14:textId="3394469B" w:rsidR="00AC26EF" w:rsidRDefault="00AC26EF">
      <w:pPr>
        <w:pStyle w:val="Obsah3"/>
        <w:tabs>
          <w:tab w:val="left" w:pos="132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r w:rsidRPr="002B35C9">
        <w:rPr>
          <w:rFonts w:cs="Arial"/>
          <w:noProof/>
        </w:rPr>
        <w:t>g)</w:t>
      </w:r>
      <w:r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  <w:tab/>
      </w:r>
      <w:r w:rsidRPr="002B35C9">
        <w:rPr>
          <w:rFonts w:cs="Arial"/>
          <w:noProof/>
        </w:rPr>
        <w:t>Požadavky na kácení dřevin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_Toc134687096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14CF853D" w14:textId="03589C51" w:rsidR="00AC26EF" w:rsidRDefault="00AC26EF">
      <w:pPr>
        <w:pStyle w:val="Obsah3"/>
        <w:tabs>
          <w:tab w:val="left" w:pos="132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r w:rsidRPr="002B35C9">
        <w:rPr>
          <w:rFonts w:cs="Arial"/>
          <w:noProof/>
        </w:rPr>
        <w:t>h)</w:t>
      </w:r>
      <w:r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  <w:tab/>
      </w:r>
      <w:r w:rsidRPr="002B35C9">
        <w:rPr>
          <w:rFonts w:cs="Arial"/>
          <w:noProof/>
        </w:rPr>
        <w:t>Věcné a časové vazby; podmiňující, vyvolané, související investice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_Toc134687097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7837348C" w14:textId="12D7482C" w:rsidR="00AC26EF" w:rsidRDefault="00AC26EF">
      <w:pPr>
        <w:pStyle w:val="Obsah3"/>
        <w:tabs>
          <w:tab w:val="left" w:pos="110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r w:rsidRPr="002B35C9">
        <w:rPr>
          <w:rFonts w:cs="Arial"/>
          <w:noProof/>
        </w:rPr>
        <w:t>i)</w:t>
      </w:r>
      <w:r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  <w:tab/>
      </w:r>
      <w:r w:rsidRPr="002B35C9">
        <w:rPr>
          <w:rFonts w:cs="Arial"/>
          <w:noProof/>
        </w:rPr>
        <w:t>Seznam sousedních pozemků podle katastru nemovitostí nezbytných k provedení bouracích prací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_Toc134687098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78E7D252" w14:textId="40589437" w:rsidR="00AC26EF" w:rsidRDefault="00AC26EF">
      <w:pPr>
        <w:pStyle w:val="Obsah1"/>
        <w:rPr>
          <w:rFonts w:asciiTheme="minorHAnsi" w:eastAsiaTheme="minorEastAsia" w:hAnsiTheme="minorHAnsi" w:cstheme="minorBidi"/>
          <w:b w:val="0"/>
          <w:kern w:val="2"/>
          <w:sz w:val="22"/>
          <w:szCs w:val="22"/>
          <w14:ligatures w14:val="standardContextual"/>
        </w:rPr>
      </w:pPr>
      <w:r w:rsidRPr="002B35C9">
        <w:t>B.2</w:t>
      </w:r>
      <w:r>
        <w:rPr>
          <w:rFonts w:asciiTheme="minorHAnsi" w:eastAsiaTheme="minorEastAsia" w:hAnsiTheme="minorHAnsi" w:cstheme="minorBidi"/>
          <w:b w:val="0"/>
          <w:kern w:val="2"/>
          <w:sz w:val="22"/>
          <w:szCs w:val="22"/>
          <w14:ligatures w14:val="standardContextual"/>
        </w:rPr>
        <w:tab/>
      </w:r>
      <w:r>
        <w:t>Celkový popis stavby</w:t>
      </w:r>
      <w:r>
        <w:tab/>
      </w:r>
      <w:r>
        <w:fldChar w:fldCharType="begin"/>
      </w:r>
      <w:r>
        <w:instrText xml:space="preserve"> PAGEREF _Toc134687099 \h </w:instrText>
      </w:r>
      <w:r>
        <w:fldChar w:fldCharType="separate"/>
      </w:r>
      <w:r>
        <w:t>5</w:t>
      </w:r>
      <w:r>
        <w:fldChar w:fldCharType="end"/>
      </w:r>
    </w:p>
    <w:p w14:paraId="707C908B" w14:textId="6746F908" w:rsidR="00AC26EF" w:rsidRDefault="00AC26EF">
      <w:pPr>
        <w:pStyle w:val="Obsah3"/>
        <w:tabs>
          <w:tab w:val="left" w:pos="132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r w:rsidRPr="002B35C9">
        <w:rPr>
          <w:rFonts w:cs="Arial"/>
          <w:noProof/>
        </w:rPr>
        <w:t>a)</w:t>
      </w:r>
      <w:r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  <w:tab/>
      </w:r>
      <w:r w:rsidRPr="002B35C9">
        <w:rPr>
          <w:rFonts w:cs="Arial"/>
          <w:noProof/>
        </w:rPr>
        <w:t>Druh a účel užívání odstraňované stavby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_Toc134687100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75C20EF7" w14:textId="4C37E46A" w:rsidR="00AC26EF" w:rsidRDefault="00AC26EF">
      <w:pPr>
        <w:pStyle w:val="Obsah3"/>
        <w:tabs>
          <w:tab w:val="left" w:pos="132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r w:rsidRPr="002B35C9">
        <w:rPr>
          <w:rFonts w:cs="Arial"/>
          <w:noProof/>
        </w:rPr>
        <w:t>b)</w:t>
      </w:r>
      <w:r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  <w:tab/>
      </w:r>
      <w:r w:rsidRPr="002B35C9">
        <w:rPr>
          <w:rFonts w:cs="Arial"/>
          <w:noProof/>
        </w:rPr>
        <w:t>Informace o tom, zda a v jakých částech dokumentace jsou zohledněny podmínky závazných stanovisek dotčených orgánů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_Toc134687101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30C51E48" w14:textId="71F2DD9E" w:rsidR="00AC26EF" w:rsidRDefault="00AC26EF">
      <w:pPr>
        <w:pStyle w:val="Obsah3"/>
        <w:tabs>
          <w:tab w:val="left" w:pos="132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r w:rsidRPr="002B35C9">
        <w:rPr>
          <w:rFonts w:cs="Arial"/>
          <w:noProof/>
        </w:rPr>
        <w:t>c)</w:t>
      </w:r>
      <w:r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  <w:tab/>
      </w:r>
      <w:r w:rsidRPr="002B35C9">
        <w:rPr>
          <w:rFonts w:cs="Arial"/>
          <w:noProof/>
        </w:rPr>
        <w:t>Ochrana odstraňované stavby podle jiných právních předpisů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_Toc134687102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15277013" w14:textId="116A7EC8" w:rsidR="00AC26EF" w:rsidRDefault="00AC26EF">
      <w:pPr>
        <w:pStyle w:val="Obsah3"/>
        <w:tabs>
          <w:tab w:val="left" w:pos="132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r w:rsidRPr="002B35C9">
        <w:rPr>
          <w:rFonts w:cs="Arial"/>
          <w:noProof/>
        </w:rPr>
        <w:t>d)</w:t>
      </w:r>
      <w:r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  <w:tab/>
      </w:r>
      <w:r w:rsidRPr="002B35C9">
        <w:rPr>
          <w:rFonts w:cs="Arial"/>
          <w:noProof/>
        </w:rPr>
        <w:t>Stávající parametry odstraňované stavby – zastavěná plocha, obestavěný prostor, počet funkčních jednotek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_Toc134687103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25033A0F" w14:textId="1D3EAE35" w:rsidR="00AC26EF" w:rsidRDefault="00AC26EF">
      <w:pPr>
        <w:pStyle w:val="Obsah3"/>
        <w:tabs>
          <w:tab w:val="left" w:pos="132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r>
        <w:rPr>
          <w:noProof/>
        </w:rPr>
        <w:t>e)</w:t>
      </w:r>
      <w:r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  <w:tab/>
      </w:r>
      <w:r>
        <w:rPr>
          <w:noProof/>
        </w:rPr>
        <w:t>Základní předpoklady pro odstranění stavby – časové údaje o průběhu prací, členění na etapy, orientační náklady, předpokládaný způsob odstranění stavby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_Toc134687104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07D70AEC" w14:textId="11901F64" w:rsidR="00AC26EF" w:rsidRDefault="00AC26EF">
      <w:pPr>
        <w:pStyle w:val="Obsah3"/>
        <w:tabs>
          <w:tab w:val="left" w:pos="110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r>
        <w:rPr>
          <w:noProof/>
        </w:rPr>
        <w:t>f)</w:t>
      </w:r>
      <w:r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  <w:tab/>
      </w:r>
      <w:r>
        <w:rPr>
          <w:noProof/>
        </w:rPr>
        <w:t>Stručný popis stavebních nebi inženýrských objektů a jejich konstrukcí.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_Toc134687105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14:paraId="5FCABF6C" w14:textId="65225945" w:rsidR="00AC26EF" w:rsidRDefault="00AC26EF">
      <w:pPr>
        <w:pStyle w:val="Obsah3"/>
        <w:tabs>
          <w:tab w:val="left" w:pos="132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r>
        <w:rPr>
          <w:noProof/>
        </w:rPr>
        <w:t>g)</w:t>
      </w:r>
      <w:r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  <w:tab/>
      </w:r>
      <w:r>
        <w:rPr>
          <w:noProof/>
        </w:rPr>
        <w:t>Stručný popis technických nebo technologických zařízení.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_Toc134687106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14:paraId="001E7B37" w14:textId="10996DBD" w:rsidR="00AC26EF" w:rsidRDefault="00AC26EF">
      <w:pPr>
        <w:pStyle w:val="Obsah3"/>
        <w:tabs>
          <w:tab w:val="left" w:pos="132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r>
        <w:rPr>
          <w:noProof/>
        </w:rPr>
        <w:t>h)</w:t>
      </w:r>
      <w:r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  <w:tab/>
      </w:r>
      <w:r>
        <w:rPr>
          <w:noProof/>
        </w:rPr>
        <w:t>Výsledky stavebního průzkumu, přítomnost azbestu ve stavbě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_Toc134687107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14:paraId="2C698C74" w14:textId="310C108B" w:rsidR="00AC26EF" w:rsidRDefault="00AC26EF">
      <w:pPr>
        <w:pStyle w:val="Obsah1"/>
        <w:rPr>
          <w:rFonts w:asciiTheme="minorHAnsi" w:eastAsiaTheme="minorEastAsia" w:hAnsiTheme="minorHAnsi" w:cstheme="minorBidi"/>
          <w:b w:val="0"/>
          <w:kern w:val="2"/>
          <w:sz w:val="22"/>
          <w:szCs w:val="22"/>
          <w14:ligatures w14:val="standardContextual"/>
        </w:rPr>
      </w:pPr>
      <w:r w:rsidRPr="002B35C9">
        <w:t>B.3</w:t>
      </w:r>
      <w:r>
        <w:rPr>
          <w:rFonts w:asciiTheme="minorHAnsi" w:eastAsiaTheme="minorEastAsia" w:hAnsiTheme="minorHAnsi" w:cstheme="minorBidi"/>
          <w:b w:val="0"/>
          <w:kern w:val="2"/>
          <w:sz w:val="22"/>
          <w:szCs w:val="22"/>
          <w14:ligatures w14:val="standardContextual"/>
        </w:rPr>
        <w:tab/>
      </w:r>
      <w:r>
        <w:t>Připojení na technickou infrastrukturu</w:t>
      </w:r>
      <w:r>
        <w:tab/>
      </w:r>
      <w:r>
        <w:fldChar w:fldCharType="begin"/>
      </w:r>
      <w:r>
        <w:instrText xml:space="preserve"> PAGEREF _Toc134687108 \h </w:instrText>
      </w:r>
      <w:r>
        <w:fldChar w:fldCharType="separate"/>
      </w:r>
      <w:r>
        <w:t>6</w:t>
      </w:r>
      <w:r>
        <w:fldChar w:fldCharType="end"/>
      </w:r>
    </w:p>
    <w:p w14:paraId="683DFCB5" w14:textId="4E4A93BE" w:rsidR="00AC26EF" w:rsidRDefault="00AC26EF">
      <w:pPr>
        <w:pStyle w:val="Obsah3"/>
        <w:tabs>
          <w:tab w:val="left" w:pos="132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r>
        <w:rPr>
          <w:noProof/>
        </w:rPr>
        <w:t>a)</w:t>
      </w:r>
      <w:r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  <w:tab/>
      </w:r>
      <w:r>
        <w:rPr>
          <w:noProof/>
        </w:rPr>
        <w:t>Napojovací místa technické infrastruktury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_Toc134687109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14:paraId="2D148751" w14:textId="52F7BC59" w:rsidR="00AC26EF" w:rsidRDefault="00AC26EF">
      <w:pPr>
        <w:pStyle w:val="Obsah3"/>
        <w:tabs>
          <w:tab w:val="left" w:pos="132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r w:rsidRPr="002B35C9">
        <w:rPr>
          <w:rFonts w:cs="Arial"/>
          <w:noProof/>
        </w:rPr>
        <w:t>b)</w:t>
      </w:r>
      <w:r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  <w:tab/>
      </w:r>
      <w:r w:rsidRPr="002B35C9">
        <w:rPr>
          <w:rFonts w:cs="Arial"/>
          <w:noProof/>
        </w:rPr>
        <w:t>Připojovací rozměry, výkonové kapacity a délky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_Toc134687110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14:paraId="079806EB" w14:textId="2680E496" w:rsidR="00AC26EF" w:rsidRDefault="00AC26EF">
      <w:pPr>
        <w:pStyle w:val="Obsah3"/>
        <w:tabs>
          <w:tab w:val="left" w:pos="132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r>
        <w:rPr>
          <w:noProof/>
        </w:rPr>
        <w:t>c)</w:t>
      </w:r>
      <w:r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  <w:tab/>
      </w:r>
      <w:r>
        <w:rPr>
          <w:noProof/>
        </w:rPr>
        <w:t>Způsob odpojení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_Toc134687111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14:paraId="6E4E2CB3" w14:textId="33D4633A" w:rsidR="00AC26EF" w:rsidRDefault="00AC26EF">
      <w:pPr>
        <w:pStyle w:val="Obsah1"/>
        <w:rPr>
          <w:rFonts w:asciiTheme="minorHAnsi" w:eastAsiaTheme="minorEastAsia" w:hAnsiTheme="minorHAnsi" w:cstheme="minorBidi"/>
          <w:b w:val="0"/>
          <w:kern w:val="2"/>
          <w:sz w:val="22"/>
          <w:szCs w:val="22"/>
          <w14:ligatures w14:val="standardContextual"/>
        </w:rPr>
      </w:pPr>
      <w:r w:rsidRPr="002B35C9">
        <w:t>B.4</w:t>
      </w:r>
      <w:r>
        <w:rPr>
          <w:rFonts w:asciiTheme="minorHAnsi" w:eastAsiaTheme="minorEastAsia" w:hAnsiTheme="minorHAnsi" w:cstheme="minorBidi"/>
          <w:b w:val="0"/>
          <w:kern w:val="2"/>
          <w:sz w:val="22"/>
          <w:szCs w:val="22"/>
          <w14:ligatures w14:val="standardContextual"/>
        </w:rPr>
        <w:tab/>
      </w:r>
      <w:r>
        <w:t>Úpravy terénu a řešení vegetace po odstranění stavby</w:t>
      </w:r>
      <w:r>
        <w:tab/>
      </w:r>
      <w:r>
        <w:fldChar w:fldCharType="begin"/>
      </w:r>
      <w:r>
        <w:instrText xml:space="preserve"> PAGEREF _Toc134687112 \h </w:instrText>
      </w:r>
      <w:r>
        <w:fldChar w:fldCharType="separate"/>
      </w:r>
      <w:r>
        <w:t>6</w:t>
      </w:r>
      <w:r>
        <w:fldChar w:fldCharType="end"/>
      </w:r>
    </w:p>
    <w:p w14:paraId="4815CC3B" w14:textId="7D8EB963" w:rsidR="00AC26EF" w:rsidRDefault="00AC26EF">
      <w:pPr>
        <w:pStyle w:val="Obsah3"/>
        <w:tabs>
          <w:tab w:val="left" w:pos="132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r w:rsidRPr="002B35C9">
        <w:rPr>
          <w:rFonts w:cs="Arial"/>
          <w:noProof/>
        </w:rPr>
        <w:t>a)</w:t>
      </w:r>
      <w:r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  <w:tab/>
      </w:r>
      <w:r w:rsidRPr="002B35C9">
        <w:rPr>
          <w:rFonts w:cs="Arial"/>
          <w:noProof/>
        </w:rPr>
        <w:t>Terénní úpravy po odstranění stavby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_Toc134687113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14:paraId="0748E15B" w14:textId="0E7BDAAF" w:rsidR="00AC26EF" w:rsidRDefault="00AC26EF">
      <w:pPr>
        <w:pStyle w:val="Obsah3"/>
        <w:tabs>
          <w:tab w:val="left" w:pos="132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r w:rsidRPr="002B35C9">
        <w:rPr>
          <w:rFonts w:cs="Arial"/>
          <w:noProof/>
        </w:rPr>
        <w:t>b)</w:t>
      </w:r>
      <w:r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  <w:tab/>
      </w:r>
      <w:r w:rsidRPr="002B35C9">
        <w:rPr>
          <w:rFonts w:cs="Arial"/>
          <w:noProof/>
        </w:rPr>
        <w:t>Použité vegetační prvky, biotechnická opatření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_Toc134687114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14:paraId="11FA2572" w14:textId="36AA8F36" w:rsidR="00AC26EF" w:rsidRDefault="00AC26EF">
      <w:pPr>
        <w:pStyle w:val="Obsah1"/>
        <w:rPr>
          <w:rFonts w:asciiTheme="minorHAnsi" w:eastAsiaTheme="minorEastAsia" w:hAnsiTheme="minorHAnsi" w:cstheme="minorBidi"/>
          <w:b w:val="0"/>
          <w:kern w:val="2"/>
          <w:sz w:val="22"/>
          <w:szCs w:val="22"/>
          <w14:ligatures w14:val="standardContextual"/>
        </w:rPr>
      </w:pPr>
      <w:r w:rsidRPr="002B35C9">
        <w:t>B.5</w:t>
      </w:r>
      <w:r>
        <w:rPr>
          <w:rFonts w:asciiTheme="minorHAnsi" w:eastAsiaTheme="minorEastAsia" w:hAnsiTheme="minorHAnsi" w:cstheme="minorBidi"/>
          <w:b w:val="0"/>
          <w:kern w:val="2"/>
          <w:sz w:val="22"/>
          <w:szCs w:val="22"/>
          <w14:ligatures w14:val="standardContextual"/>
        </w:rPr>
        <w:tab/>
      </w:r>
      <w:r>
        <w:t>Zásady organizace bouracích prací</w:t>
      </w:r>
      <w:r>
        <w:tab/>
      </w:r>
      <w:r>
        <w:fldChar w:fldCharType="begin"/>
      </w:r>
      <w:r>
        <w:instrText xml:space="preserve"> PAGEREF _Toc134687115 \h </w:instrText>
      </w:r>
      <w:r>
        <w:fldChar w:fldCharType="separate"/>
      </w:r>
      <w:r>
        <w:t>7</w:t>
      </w:r>
      <w:r>
        <w:fldChar w:fldCharType="end"/>
      </w:r>
    </w:p>
    <w:p w14:paraId="447B4188" w14:textId="156A94C6" w:rsidR="00AC26EF" w:rsidRDefault="00AC26EF">
      <w:pPr>
        <w:pStyle w:val="Obsah3"/>
        <w:tabs>
          <w:tab w:val="left" w:pos="132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r w:rsidRPr="002B35C9">
        <w:rPr>
          <w:rFonts w:cs="Arial"/>
          <w:noProof/>
        </w:rPr>
        <w:t>a)</w:t>
      </w:r>
      <w:r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  <w:tab/>
      </w:r>
      <w:r w:rsidRPr="002B35C9">
        <w:rPr>
          <w:rFonts w:cs="Arial"/>
          <w:noProof/>
        </w:rPr>
        <w:t>Potřeby a spotřeby rozhodujících medií a jejich zajištění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_Toc134687116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</w:t>
      </w:r>
      <w:r>
        <w:rPr>
          <w:noProof/>
        </w:rPr>
        <w:fldChar w:fldCharType="end"/>
      </w:r>
    </w:p>
    <w:p w14:paraId="478DE44F" w14:textId="323C1F8C" w:rsidR="00AC26EF" w:rsidRDefault="00AC26EF">
      <w:pPr>
        <w:pStyle w:val="Obsah3"/>
        <w:tabs>
          <w:tab w:val="left" w:pos="132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r w:rsidRPr="002B35C9">
        <w:rPr>
          <w:rFonts w:cs="Arial"/>
          <w:noProof/>
        </w:rPr>
        <w:lastRenderedPageBreak/>
        <w:t>b)</w:t>
      </w:r>
      <w:r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  <w:tab/>
      </w:r>
      <w:r w:rsidRPr="002B35C9">
        <w:rPr>
          <w:rFonts w:cs="Arial"/>
          <w:noProof/>
        </w:rPr>
        <w:t>Odvodnění staveniště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_Toc134687117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</w:t>
      </w:r>
      <w:r>
        <w:rPr>
          <w:noProof/>
        </w:rPr>
        <w:fldChar w:fldCharType="end"/>
      </w:r>
    </w:p>
    <w:p w14:paraId="297C85BD" w14:textId="6D100D17" w:rsidR="00AC26EF" w:rsidRDefault="00AC26EF">
      <w:pPr>
        <w:pStyle w:val="Obsah3"/>
        <w:tabs>
          <w:tab w:val="left" w:pos="132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r w:rsidRPr="002B35C9">
        <w:rPr>
          <w:rFonts w:cs="Arial"/>
          <w:noProof/>
        </w:rPr>
        <w:t>c)</w:t>
      </w:r>
      <w:r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  <w:tab/>
      </w:r>
      <w:r w:rsidRPr="002B35C9">
        <w:rPr>
          <w:rFonts w:cs="Arial"/>
          <w:noProof/>
        </w:rPr>
        <w:t>Napojení staveniště na stávající dopravní a technickou infrastrukturu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_Toc134687118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</w:t>
      </w:r>
      <w:r>
        <w:rPr>
          <w:noProof/>
        </w:rPr>
        <w:fldChar w:fldCharType="end"/>
      </w:r>
    </w:p>
    <w:p w14:paraId="292371BD" w14:textId="0D779314" w:rsidR="00AC26EF" w:rsidRDefault="00AC26EF">
      <w:pPr>
        <w:pStyle w:val="Obsah3"/>
        <w:tabs>
          <w:tab w:val="left" w:pos="132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r w:rsidRPr="002B35C9">
        <w:rPr>
          <w:rFonts w:cs="Arial"/>
          <w:noProof/>
        </w:rPr>
        <w:t>d)</w:t>
      </w:r>
      <w:r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  <w:tab/>
      </w:r>
      <w:r w:rsidRPr="002B35C9">
        <w:rPr>
          <w:rFonts w:cs="Arial"/>
          <w:noProof/>
        </w:rPr>
        <w:t>Vliv odstraňování stavby na okolní stavby a pozemky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_Toc134687119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</w:t>
      </w:r>
      <w:r>
        <w:rPr>
          <w:noProof/>
        </w:rPr>
        <w:fldChar w:fldCharType="end"/>
      </w:r>
    </w:p>
    <w:p w14:paraId="4FCF1D7A" w14:textId="4CF17157" w:rsidR="00AC26EF" w:rsidRDefault="00AC26EF">
      <w:pPr>
        <w:pStyle w:val="Obsah3"/>
        <w:tabs>
          <w:tab w:val="left" w:pos="132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r w:rsidRPr="002B35C9">
        <w:rPr>
          <w:rFonts w:cs="Arial"/>
          <w:noProof/>
        </w:rPr>
        <w:t>e)</w:t>
      </w:r>
      <w:r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  <w:tab/>
      </w:r>
      <w:r w:rsidRPr="002B35C9">
        <w:rPr>
          <w:rFonts w:cs="Arial"/>
          <w:noProof/>
        </w:rPr>
        <w:t>Ochrana okolí staveniště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_Toc134687120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</w:t>
      </w:r>
      <w:r>
        <w:rPr>
          <w:noProof/>
        </w:rPr>
        <w:fldChar w:fldCharType="end"/>
      </w:r>
    </w:p>
    <w:p w14:paraId="57AAA58A" w14:textId="4494F2D1" w:rsidR="00AC26EF" w:rsidRDefault="00AC26EF">
      <w:pPr>
        <w:pStyle w:val="Obsah3"/>
        <w:tabs>
          <w:tab w:val="left" w:pos="110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r w:rsidRPr="002B35C9">
        <w:rPr>
          <w:rFonts w:cs="Arial"/>
          <w:noProof/>
        </w:rPr>
        <w:t>f)</w:t>
      </w:r>
      <w:r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  <w:tab/>
      </w:r>
      <w:r w:rsidRPr="002B35C9">
        <w:rPr>
          <w:rFonts w:cs="Arial"/>
          <w:noProof/>
        </w:rPr>
        <w:t>Maximální zábory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_Toc134687121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</w:t>
      </w:r>
      <w:r>
        <w:rPr>
          <w:noProof/>
        </w:rPr>
        <w:fldChar w:fldCharType="end"/>
      </w:r>
    </w:p>
    <w:p w14:paraId="489D7F44" w14:textId="68C05484" w:rsidR="00AC26EF" w:rsidRDefault="00AC26EF">
      <w:pPr>
        <w:pStyle w:val="Obsah3"/>
        <w:tabs>
          <w:tab w:val="left" w:pos="132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r w:rsidRPr="002B35C9">
        <w:rPr>
          <w:rFonts w:cs="Arial"/>
          <w:noProof/>
        </w:rPr>
        <w:t>g)</w:t>
      </w:r>
      <w:r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  <w:tab/>
      </w:r>
      <w:r w:rsidRPr="002B35C9">
        <w:rPr>
          <w:rFonts w:cs="Arial"/>
          <w:noProof/>
        </w:rPr>
        <w:t>Požadavky na bezbariérové obchozí trasy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_Toc134687122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</w:t>
      </w:r>
      <w:r>
        <w:rPr>
          <w:noProof/>
        </w:rPr>
        <w:fldChar w:fldCharType="end"/>
      </w:r>
    </w:p>
    <w:p w14:paraId="5D282F44" w14:textId="3A69E675" w:rsidR="00AC26EF" w:rsidRDefault="00AC26EF">
      <w:pPr>
        <w:pStyle w:val="Obsah3"/>
        <w:tabs>
          <w:tab w:val="left" w:pos="132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r w:rsidRPr="002B35C9">
        <w:rPr>
          <w:rFonts w:cs="Arial"/>
          <w:noProof/>
        </w:rPr>
        <w:t>h)</w:t>
      </w:r>
      <w:r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  <w:tab/>
      </w:r>
      <w:r w:rsidRPr="002B35C9">
        <w:rPr>
          <w:rFonts w:cs="Arial"/>
          <w:noProof/>
        </w:rPr>
        <w:t>Maximální produkovaná množství a druhy odpadů a emisí při odstraňování stavby, nakládání s odpady, zejména nebezpečným odpadem, způsob přepravy a jejich uložení nebo další využití anebo likvidace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_Toc134687123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</w:t>
      </w:r>
      <w:r>
        <w:rPr>
          <w:noProof/>
        </w:rPr>
        <w:fldChar w:fldCharType="end"/>
      </w:r>
    </w:p>
    <w:p w14:paraId="69AA1C31" w14:textId="1C755F39" w:rsidR="00AC26EF" w:rsidRDefault="00AC26EF">
      <w:pPr>
        <w:pStyle w:val="Obsah3"/>
        <w:tabs>
          <w:tab w:val="left" w:pos="110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r w:rsidRPr="002B35C9">
        <w:rPr>
          <w:rFonts w:cs="Arial"/>
          <w:noProof/>
        </w:rPr>
        <w:t>i)</w:t>
      </w:r>
      <w:r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  <w:tab/>
      </w:r>
      <w:r w:rsidRPr="002B35C9">
        <w:rPr>
          <w:rFonts w:cs="Arial"/>
          <w:noProof/>
        </w:rPr>
        <w:t>Ochrana životního prostředí při odstraňování stavby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_Toc134687124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</w:t>
      </w:r>
      <w:r>
        <w:rPr>
          <w:noProof/>
        </w:rPr>
        <w:fldChar w:fldCharType="end"/>
      </w:r>
    </w:p>
    <w:p w14:paraId="3E08717F" w14:textId="7AD3C806" w:rsidR="00AC26EF" w:rsidRDefault="00AC26EF">
      <w:pPr>
        <w:pStyle w:val="Obsah3"/>
        <w:tabs>
          <w:tab w:val="left" w:pos="110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r w:rsidRPr="002B35C9">
        <w:rPr>
          <w:rFonts w:cs="Arial"/>
          <w:noProof/>
        </w:rPr>
        <w:t>j)</w:t>
      </w:r>
      <w:r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  <w:tab/>
      </w:r>
      <w:r w:rsidRPr="002B35C9">
        <w:rPr>
          <w:rFonts w:cs="Arial"/>
          <w:noProof/>
        </w:rPr>
        <w:t>Zásady bezpečnosti a ochrany zdraví při práci na staveništi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_Toc134687125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</w:t>
      </w:r>
      <w:r>
        <w:rPr>
          <w:noProof/>
        </w:rPr>
        <w:fldChar w:fldCharType="end"/>
      </w:r>
    </w:p>
    <w:p w14:paraId="64F6EBFA" w14:textId="03CBA573" w:rsidR="00AC26EF" w:rsidRDefault="00AC26EF">
      <w:pPr>
        <w:pStyle w:val="Obsah3"/>
        <w:tabs>
          <w:tab w:val="left" w:pos="132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r w:rsidRPr="002B35C9">
        <w:rPr>
          <w:rFonts w:cs="Arial"/>
          <w:noProof/>
        </w:rPr>
        <w:t>k)</w:t>
      </w:r>
      <w:r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  <w:tab/>
      </w:r>
      <w:r w:rsidRPr="002B35C9">
        <w:rPr>
          <w:rFonts w:cs="Arial"/>
          <w:noProof/>
        </w:rPr>
        <w:t>Úpravy pro bezbariérové užívání staveb dotčených odstraněním stavby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_Toc134687126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</w:t>
      </w:r>
      <w:r>
        <w:rPr>
          <w:noProof/>
        </w:rPr>
        <w:fldChar w:fldCharType="end"/>
      </w:r>
    </w:p>
    <w:p w14:paraId="6FC7C3AA" w14:textId="578FF37B" w:rsidR="00AC26EF" w:rsidRDefault="00AC26EF">
      <w:pPr>
        <w:pStyle w:val="Obsah3"/>
        <w:tabs>
          <w:tab w:val="left" w:pos="110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r w:rsidRPr="002B35C9">
        <w:rPr>
          <w:rFonts w:cs="Arial"/>
          <w:noProof/>
        </w:rPr>
        <w:t>l)</w:t>
      </w:r>
      <w:r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  <w:tab/>
      </w:r>
      <w:r w:rsidRPr="002B35C9">
        <w:rPr>
          <w:rFonts w:cs="Arial"/>
          <w:noProof/>
        </w:rPr>
        <w:t>Zásady pro dopravně inženýrská opatření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_Toc134687127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</w:t>
      </w:r>
      <w:r>
        <w:rPr>
          <w:noProof/>
        </w:rPr>
        <w:fldChar w:fldCharType="end"/>
      </w:r>
    </w:p>
    <w:p w14:paraId="66EB303C" w14:textId="5DAA3589" w:rsidR="004659E3" w:rsidRPr="00E71E09" w:rsidRDefault="007C3533">
      <w:pPr>
        <w:rPr>
          <w:rFonts w:ascii="Arial" w:hAnsi="Arial" w:cs="Arial"/>
          <w:b/>
          <w:sz w:val="28"/>
          <w:szCs w:val="40"/>
          <w:u w:val="single"/>
        </w:rPr>
      </w:pPr>
      <w:r>
        <w:rPr>
          <w:rFonts w:ascii="Arial" w:hAnsi="Arial" w:cs="Arial"/>
          <w:noProof/>
          <w:sz w:val="26"/>
          <w:szCs w:val="20"/>
        </w:rPr>
        <w:fldChar w:fldCharType="end"/>
      </w:r>
      <w:r w:rsidR="004659E3" w:rsidRPr="00E71E09">
        <w:rPr>
          <w:rFonts w:ascii="Arial" w:hAnsi="Arial" w:cs="Arial"/>
        </w:rPr>
        <w:br w:type="page"/>
      </w:r>
    </w:p>
    <w:p w14:paraId="67A653FF" w14:textId="77777777" w:rsidR="007F3E3B" w:rsidRPr="00E71E09" w:rsidRDefault="00F7493A" w:rsidP="00F60BF4">
      <w:pPr>
        <w:pStyle w:val="BCo-B1"/>
      </w:pPr>
      <w:bookmarkStart w:id="6" w:name="_Toc459190887"/>
      <w:bookmarkStart w:id="7" w:name="_Toc459641832"/>
      <w:bookmarkStart w:id="8" w:name="_Toc459703124"/>
      <w:bookmarkStart w:id="9" w:name="_Toc227642043"/>
      <w:bookmarkStart w:id="10" w:name="_Toc228332517"/>
      <w:bookmarkStart w:id="11" w:name="_Toc228332757"/>
      <w:bookmarkStart w:id="12" w:name="_Toc263412104"/>
      <w:bookmarkStart w:id="13" w:name="_Toc322411072"/>
      <w:bookmarkStart w:id="14" w:name="_Toc341682786"/>
      <w:bookmarkStart w:id="15" w:name="_Toc341766423"/>
      <w:bookmarkStart w:id="16" w:name="_Toc363717115"/>
      <w:bookmarkStart w:id="17" w:name="_Toc134687089"/>
      <w:bookmarkEnd w:id="1"/>
      <w:bookmarkEnd w:id="2"/>
      <w:bookmarkEnd w:id="3"/>
      <w:bookmarkEnd w:id="4"/>
      <w:bookmarkEnd w:id="5"/>
      <w:r w:rsidRPr="00E71E09">
        <w:lastRenderedPageBreak/>
        <w:t>Popis území stavby</w:t>
      </w:r>
      <w:bookmarkEnd w:id="6"/>
      <w:bookmarkEnd w:id="7"/>
      <w:bookmarkEnd w:id="8"/>
      <w:bookmarkEnd w:id="17"/>
    </w:p>
    <w:p w14:paraId="72F1548C" w14:textId="554CBD1E" w:rsidR="001A0FCE" w:rsidRPr="00E71E09" w:rsidRDefault="00F7493A" w:rsidP="00885E84">
      <w:pPr>
        <w:pStyle w:val="C2Co-Podsta"/>
        <w:rPr>
          <w:rFonts w:cs="Arial"/>
        </w:rPr>
      </w:pPr>
      <w:bookmarkStart w:id="18" w:name="_Toc134687090"/>
      <w:r w:rsidRPr="00E71E09">
        <w:rPr>
          <w:rFonts w:cs="Arial"/>
        </w:rPr>
        <w:t xml:space="preserve">Charakteristika </w:t>
      </w:r>
      <w:r w:rsidR="0018151D">
        <w:rPr>
          <w:rFonts w:cs="Arial"/>
        </w:rPr>
        <w:t xml:space="preserve">území a </w:t>
      </w:r>
      <w:r w:rsidRPr="00E71E09">
        <w:rPr>
          <w:rFonts w:cs="Arial"/>
        </w:rPr>
        <w:t>stavebního pozemku</w:t>
      </w:r>
      <w:bookmarkEnd w:id="18"/>
    </w:p>
    <w:p w14:paraId="4F047323" w14:textId="43118630" w:rsidR="0011656F" w:rsidRDefault="00902BCA" w:rsidP="00A80037">
      <w:pPr>
        <w:pStyle w:val="D1Co-normln"/>
        <w:outlineLvl w:val="0"/>
        <w:rPr>
          <w:rFonts w:cs="Arial"/>
        </w:rPr>
      </w:pPr>
      <w:r w:rsidRPr="00E71E09">
        <w:rPr>
          <w:rFonts w:cs="Arial"/>
        </w:rPr>
        <w:t xml:space="preserve">Stavba se nachází </w:t>
      </w:r>
      <w:r w:rsidR="000D156A">
        <w:rPr>
          <w:rFonts w:cs="Arial"/>
        </w:rPr>
        <w:t>v</w:t>
      </w:r>
      <w:r w:rsidR="0011656F">
        <w:rPr>
          <w:rFonts w:cs="Arial"/>
        </w:rPr>
        <w:t> </w:t>
      </w:r>
      <w:r w:rsidR="000D156A">
        <w:rPr>
          <w:rFonts w:cs="Arial"/>
        </w:rPr>
        <w:t>zastavěné</w:t>
      </w:r>
      <w:r w:rsidR="00113772">
        <w:rPr>
          <w:rFonts w:cs="Arial"/>
        </w:rPr>
        <w:t>m</w:t>
      </w:r>
      <w:r w:rsidR="0011656F">
        <w:rPr>
          <w:rFonts w:cs="Arial"/>
        </w:rPr>
        <w:t xml:space="preserve"> území města Hořovice</w:t>
      </w:r>
      <w:r w:rsidR="00D43420">
        <w:rPr>
          <w:rFonts w:cs="Arial"/>
        </w:rPr>
        <w:t>. Jedná se o stávající odběratelskou transformační stanici v areálu zimního stadionu, která bude demontována a nahrazena novou transformační stanicí – nová transformační stanice je obsahem samostatné projektové dokumentace.</w:t>
      </w:r>
    </w:p>
    <w:p w14:paraId="58092300" w14:textId="3A4F0278" w:rsidR="00823F28" w:rsidRPr="00E71E09" w:rsidRDefault="00823F28" w:rsidP="00A80037">
      <w:pPr>
        <w:pStyle w:val="D1Co-normln"/>
        <w:outlineLvl w:val="0"/>
        <w:rPr>
          <w:rFonts w:cs="Arial"/>
        </w:rPr>
      </w:pPr>
      <w:r>
        <w:rPr>
          <w:rFonts w:cs="Arial"/>
        </w:rPr>
        <w:t>Dotčené pozemky jsou uvedeny</w:t>
      </w:r>
      <w:r w:rsidR="00EE7AA2">
        <w:rPr>
          <w:rFonts w:cs="Arial"/>
        </w:rPr>
        <w:t xml:space="preserve"> </w:t>
      </w:r>
      <w:bookmarkStart w:id="19" w:name="_Hlk47338698"/>
      <w:r w:rsidR="00EE7AA2">
        <w:rPr>
          <w:rFonts w:cs="Arial"/>
        </w:rPr>
        <w:t>níže</w:t>
      </w:r>
      <w:r>
        <w:rPr>
          <w:rFonts w:cs="Arial"/>
        </w:rPr>
        <w:t xml:space="preserve"> v</w:t>
      </w:r>
      <w:r w:rsidR="006259EF">
        <w:rPr>
          <w:rFonts w:cs="Arial"/>
        </w:rPr>
        <w:t> odstavci B.10 Parcelní protokol – seznam dotčených nemovitostí a pozemků</w:t>
      </w:r>
      <w:r w:rsidR="005708DD">
        <w:rPr>
          <w:rFonts w:cs="Arial"/>
        </w:rPr>
        <w:t xml:space="preserve">, kde jsou uvedeni vlastníci pozemku, </w:t>
      </w:r>
      <w:r w:rsidR="006259EF">
        <w:rPr>
          <w:rFonts w:cs="Arial"/>
        </w:rPr>
        <w:t>popis činnosti</w:t>
      </w:r>
      <w:r w:rsidR="00492FEB">
        <w:rPr>
          <w:rFonts w:cs="Arial"/>
        </w:rPr>
        <w:t xml:space="preserve"> a</w:t>
      </w:r>
      <w:r w:rsidR="005708DD">
        <w:rPr>
          <w:rFonts w:cs="Arial"/>
        </w:rPr>
        <w:t xml:space="preserve"> délky kabelových </w:t>
      </w:r>
      <w:r w:rsidR="00D45506">
        <w:rPr>
          <w:rFonts w:cs="Arial"/>
        </w:rPr>
        <w:t>vedení na jednotlivých parcelách</w:t>
      </w:r>
      <w:bookmarkEnd w:id="19"/>
      <w:r w:rsidR="00492FEB">
        <w:rPr>
          <w:rFonts w:cs="Arial"/>
        </w:rPr>
        <w:t>.</w:t>
      </w:r>
    </w:p>
    <w:p w14:paraId="13ECAB65" w14:textId="1DB936F7" w:rsidR="001A0FCE" w:rsidRPr="00E71E09" w:rsidRDefault="00DF4836" w:rsidP="00885E84">
      <w:pPr>
        <w:pStyle w:val="C2Co-Podsta"/>
        <w:rPr>
          <w:rFonts w:cs="Arial"/>
        </w:rPr>
      </w:pPr>
      <w:bookmarkStart w:id="20" w:name="_Toc134687091"/>
      <w:r>
        <w:rPr>
          <w:rFonts w:cs="Arial"/>
        </w:rPr>
        <w:t>Stávající ochranná a bezpečnostní pásma</w:t>
      </w:r>
      <w:bookmarkEnd w:id="20"/>
    </w:p>
    <w:p w14:paraId="7977EF65" w14:textId="33A99EE9" w:rsidR="007F3E3B" w:rsidRDefault="00861BF5" w:rsidP="002D45B3">
      <w:pPr>
        <w:pStyle w:val="D1Co-normln"/>
        <w:rPr>
          <w:rFonts w:cs="Arial"/>
        </w:rPr>
      </w:pPr>
      <w:r>
        <w:rPr>
          <w:rFonts w:cs="Arial"/>
        </w:rPr>
        <w:t xml:space="preserve">Demontovaná transformační stanice má stávající ochranné pásmo dáno energetickým zákonem 458/2000 Sb. </w:t>
      </w:r>
      <w:r w:rsidR="00C012E4">
        <w:rPr>
          <w:rFonts w:cs="Arial"/>
        </w:rPr>
        <w:t xml:space="preserve">§46, </w:t>
      </w:r>
      <w:proofErr w:type="spellStart"/>
      <w:r w:rsidR="00C012E4">
        <w:rPr>
          <w:rFonts w:cs="Arial"/>
        </w:rPr>
        <w:t>ods</w:t>
      </w:r>
      <w:proofErr w:type="spellEnd"/>
      <w:r w:rsidR="00C012E4">
        <w:rPr>
          <w:rFonts w:cs="Arial"/>
        </w:rPr>
        <w:t>. 6) písm. C):</w:t>
      </w:r>
    </w:p>
    <w:p w14:paraId="0D4212A9" w14:textId="1CDC34DB" w:rsidR="00C012E4" w:rsidRDefault="00C012E4" w:rsidP="00C012E4">
      <w:pPr>
        <w:pStyle w:val="D1Co-normln"/>
        <w:numPr>
          <w:ilvl w:val="0"/>
          <w:numId w:val="36"/>
        </w:numPr>
        <w:rPr>
          <w:rFonts w:cs="Arial"/>
        </w:rPr>
      </w:pPr>
      <w:r>
        <w:rPr>
          <w:rFonts w:cs="Arial"/>
        </w:rPr>
        <w:t xml:space="preserve">U kompaktních a zděných elektrických stanic s převodem napětí z úrovně 1kV a menší než 52 </w:t>
      </w:r>
      <w:proofErr w:type="spellStart"/>
      <w:r>
        <w:rPr>
          <w:rFonts w:cs="Arial"/>
        </w:rPr>
        <w:t>kV</w:t>
      </w:r>
      <w:proofErr w:type="spellEnd"/>
      <w:r>
        <w:rPr>
          <w:rFonts w:cs="Arial"/>
        </w:rPr>
        <w:t xml:space="preserve"> na úroveň nízkého napětí </w:t>
      </w:r>
      <w:proofErr w:type="gramStart"/>
      <w:r>
        <w:rPr>
          <w:rFonts w:cs="Arial"/>
        </w:rPr>
        <w:t>2m</w:t>
      </w:r>
      <w:proofErr w:type="gramEnd"/>
      <w:r>
        <w:rPr>
          <w:rFonts w:cs="Arial"/>
        </w:rPr>
        <w:t xml:space="preserve"> od vnějšího pláště stanice ve všech směrech.</w:t>
      </w:r>
    </w:p>
    <w:p w14:paraId="46E4648A" w14:textId="3B90B5CC" w:rsidR="00C012E4" w:rsidRDefault="00C012E4" w:rsidP="00C012E4">
      <w:pPr>
        <w:pStyle w:val="D1Co-normln"/>
        <w:rPr>
          <w:rFonts w:cs="Arial"/>
        </w:rPr>
      </w:pPr>
      <w:r>
        <w:rPr>
          <w:rFonts w:cs="Arial"/>
        </w:rPr>
        <w:t>Po odstranění dotčené odběratelské transformační stanice zanikne toto ochranné pásmo.</w:t>
      </w:r>
    </w:p>
    <w:p w14:paraId="399B22D5" w14:textId="0F942969" w:rsidR="00C012E4" w:rsidRDefault="00C012E4" w:rsidP="00C012E4">
      <w:pPr>
        <w:pStyle w:val="D1Co-normln"/>
        <w:rPr>
          <w:rFonts w:cs="Arial"/>
        </w:rPr>
      </w:pPr>
    </w:p>
    <w:p w14:paraId="4205676D" w14:textId="0C027F15" w:rsidR="00C012E4" w:rsidRDefault="00C012E4" w:rsidP="00C012E4">
      <w:pPr>
        <w:pStyle w:val="D1Co-normln"/>
        <w:rPr>
          <w:rFonts w:cs="Arial"/>
        </w:rPr>
      </w:pPr>
      <w:r>
        <w:rPr>
          <w:rFonts w:cs="Arial"/>
        </w:rPr>
        <w:t xml:space="preserve">V dané lokalitě se nachází stávající kabelové vedení VN 22kV ČEZ Distribuce, a.s. s ochranným pásmem daným energetickým zákonem 458/2000 Sb. §46, </w:t>
      </w:r>
      <w:proofErr w:type="spellStart"/>
      <w:r>
        <w:rPr>
          <w:rFonts w:cs="Arial"/>
        </w:rPr>
        <w:t>ods</w:t>
      </w:r>
      <w:proofErr w:type="spellEnd"/>
      <w:r>
        <w:rPr>
          <w:rFonts w:cs="Arial"/>
        </w:rPr>
        <w:t xml:space="preserve">. </w:t>
      </w:r>
      <w:r w:rsidR="0085775F">
        <w:rPr>
          <w:rFonts w:cs="Arial"/>
        </w:rPr>
        <w:t>5</w:t>
      </w:r>
      <w:r>
        <w:rPr>
          <w:rFonts w:cs="Arial"/>
        </w:rPr>
        <w:t>):</w:t>
      </w:r>
    </w:p>
    <w:p w14:paraId="77663101" w14:textId="5B2C2664" w:rsidR="00C012E4" w:rsidRDefault="00C012E4" w:rsidP="00C012E4">
      <w:pPr>
        <w:pStyle w:val="D1Co-normln"/>
        <w:numPr>
          <w:ilvl w:val="0"/>
          <w:numId w:val="36"/>
        </w:numPr>
        <w:rPr>
          <w:rFonts w:cs="Arial"/>
        </w:rPr>
      </w:pPr>
      <w:r>
        <w:rPr>
          <w:rFonts w:cs="Arial"/>
        </w:rPr>
        <w:t xml:space="preserve">Ochranné pásmo podzemního vedení elektrizační soustavy do napětí 110kV včetně a vedení řídící a zabezpečovací techniky činí </w:t>
      </w:r>
      <w:proofErr w:type="gramStart"/>
      <w:r>
        <w:rPr>
          <w:rFonts w:cs="Arial"/>
        </w:rPr>
        <w:t>1m</w:t>
      </w:r>
      <w:proofErr w:type="gramEnd"/>
      <w:r>
        <w:rPr>
          <w:rFonts w:cs="Arial"/>
        </w:rPr>
        <w:t xml:space="preserve"> po obou stranách krajního kabelu.</w:t>
      </w:r>
    </w:p>
    <w:p w14:paraId="47C9A3FB" w14:textId="5054C8F7" w:rsidR="00FC02E9" w:rsidRDefault="00FC02E9" w:rsidP="00FC02E9">
      <w:pPr>
        <w:pStyle w:val="D1Co-normln"/>
        <w:rPr>
          <w:rFonts w:cs="Arial"/>
        </w:rPr>
      </w:pPr>
    </w:p>
    <w:p w14:paraId="52ECD880" w14:textId="6133916D" w:rsidR="00C012E4" w:rsidRPr="00E71E09" w:rsidRDefault="00E924D2" w:rsidP="00C012E4">
      <w:pPr>
        <w:pStyle w:val="D1Co-normln"/>
        <w:rPr>
          <w:rFonts w:cs="Arial"/>
        </w:rPr>
      </w:pPr>
      <w:r>
        <w:rPr>
          <w:rFonts w:cs="Arial"/>
        </w:rPr>
        <w:t xml:space="preserve">Přepojení stávajících kabelových vedení VN do nové odběratelské stanice řeší samostatná stavba investora ČEZ Distribuce, </w:t>
      </w:r>
      <w:proofErr w:type="gramStart"/>
      <w:r>
        <w:rPr>
          <w:rFonts w:cs="Arial"/>
        </w:rPr>
        <w:t>a.s..</w:t>
      </w:r>
      <w:proofErr w:type="gramEnd"/>
    </w:p>
    <w:p w14:paraId="0927EE41" w14:textId="133E89A7" w:rsidR="001A0FCE" w:rsidRPr="00051AE2" w:rsidRDefault="009B146B" w:rsidP="00452A27">
      <w:pPr>
        <w:pStyle w:val="C2Co-Podsta"/>
        <w:rPr>
          <w:rFonts w:cs="Arial"/>
        </w:rPr>
      </w:pPr>
      <w:bookmarkStart w:id="21" w:name="_Toc134687092"/>
      <w:r w:rsidRPr="00051AE2">
        <w:rPr>
          <w:rFonts w:cs="Arial"/>
        </w:rPr>
        <w:t>Ochrana území podle jiných právních předpisů</w:t>
      </w:r>
      <w:bookmarkEnd w:id="21"/>
    </w:p>
    <w:p w14:paraId="5BEBF121" w14:textId="20940573" w:rsidR="00F7493A" w:rsidRPr="00051AE2" w:rsidRDefault="000906ED" w:rsidP="00787482">
      <w:pPr>
        <w:pStyle w:val="D1Co-normln"/>
        <w:rPr>
          <w:rFonts w:cs="Arial"/>
        </w:rPr>
      </w:pPr>
      <w:r w:rsidRPr="00051AE2">
        <w:rPr>
          <w:rFonts w:cs="Arial"/>
        </w:rPr>
        <w:t>Stavba se nenachází v ochranném území.</w:t>
      </w:r>
    </w:p>
    <w:p w14:paraId="55ADAB1E" w14:textId="46ACAD78" w:rsidR="000F219A" w:rsidRPr="000F219A" w:rsidRDefault="000F219A" w:rsidP="00C04F54">
      <w:pPr>
        <w:pStyle w:val="C2Co-Podsta"/>
        <w:tabs>
          <w:tab w:val="clear" w:pos="360"/>
          <w:tab w:val="num" w:pos="-320"/>
        </w:tabs>
        <w:ind w:left="425" w:hanging="425"/>
        <w:rPr>
          <w:rFonts w:cs="Arial"/>
        </w:rPr>
      </w:pPr>
      <w:bookmarkStart w:id="22" w:name="_Toc134687093"/>
      <w:r w:rsidRPr="000F219A">
        <w:rPr>
          <w:rFonts w:cs="Arial"/>
        </w:rPr>
        <w:t>Poloha vzhledem k záplavovém území, poddolovaném území</w:t>
      </w:r>
      <w:bookmarkEnd w:id="22"/>
    </w:p>
    <w:p w14:paraId="41AD6648" w14:textId="109E9CB5" w:rsidR="0058628A" w:rsidRPr="000F219A" w:rsidRDefault="000F219A" w:rsidP="00F7493A">
      <w:pPr>
        <w:pStyle w:val="D1Co-normln"/>
        <w:rPr>
          <w:rFonts w:cs="Arial"/>
        </w:rPr>
      </w:pPr>
      <w:r w:rsidRPr="000F219A">
        <w:rPr>
          <w:rFonts w:cs="Arial"/>
        </w:rPr>
        <w:t>Stava se nenachází v záplavovém nebo poddolovaném území</w:t>
      </w:r>
      <w:r w:rsidR="00492FEB" w:rsidRPr="000F219A">
        <w:rPr>
          <w:rFonts w:cs="Arial"/>
        </w:rPr>
        <w:t xml:space="preserve">. </w:t>
      </w:r>
    </w:p>
    <w:p w14:paraId="3439B239" w14:textId="71B5F038" w:rsidR="00F7493A" w:rsidRPr="00526D33" w:rsidRDefault="000F219A" w:rsidP="00452A27">
      <w:pPr>
        <w:pStyle w:val="C2Co-Podsta"/>
        <w:rPr>
          <w:rFonts w:cs="Arial"/>
        </w:rPr>
      </w:pPr>
      <w:bookmarkStart w:id="23" w:name="_Toc134687094"/>
      <w:r w:rsidRPr="00526D33">
        <w:rPr>
          <w:rFonts w:cs="Arial"/>
        </w:rPr>
        <w:t>Vliv odstranění stavby na okolní stavby a pozemky, ochrana okolí, vliv odstranění stavby na odtokové poměry, vliv odstranění stavby na požární bezpečnost okolních staveb a pozemků</w:t>
      </w:r>
      <w:bookmarkEnd w:id="23"/>
    </w:p>
    <w:p w14:paraId="2476F4EC" w14:textId="0E6FAF9D" w:rsidR="007A411D" w:rsidRPr="00526D33" w:rsidRDefault="000F219A" w:rsidP="00CF13B6">
      <w:pPr>
        <w:pStyle w:val="D1Co-normln"/>
        <w:rPr>
          <w:rFonts w:cs="Arial"/>
        </w:rPr>
      </w:pPr>
      <w:r w:rsidRPr="00526D33">
        <w:rPr>
          <w:rFonts w:cs="Arial"/>
        </w:rPr>
        <w:t xml:space="preserve">Odstranění stavby nebude mít vliv na okolní stavby a pozemky. Odtokové poměry se nemění. </w:t>
      </w:r>
      <w:r w:rsidR="0033246F" w:rsidRPr="00526D33">
        <w:rPr>
          <w:rFonts w:cs="Arial"/>
        </w:rPr>
        <w:t xml:space="preserve">Odstraněním transformační stanice dojde ke zrušení stávajícího požárně nebezpečného prostoru stanice. </w:t>
      </w:r>
    </w:p>
    <w:p w14:paraId="029ECEC4" w14:textId="0D387545" w:rsidR="00F7493A" w:rsidRPr="00BA3BEA" w:rsidRDefault="00D62527" w:rsidP="00452A27">
      <w:pPr>
        <w:pStyle w:val="C2Co-Podsta"/>
        <w:rPr>
          <w:rFonts w:cs="Arial"/>
        </w:rPr>
      </w:pPr>
      <w:bookmarkStart w:id="24" w:name="_Toc134687095"/>
      <w:r w:rsidRPr="00BA3BEA">
        <w:rPr>
          <w:rFonts w:cs="Arial"/>
        </w:rPr>
        <w:t>Zhodnocení kontaminace prostoru stavby látkami škodlivými pro životní prostředí v případě jejich výskytu</w:t>
      </w:r>
      <w:bookmarkEnd w:id="24"/>
    </w:p>
    <w:p w14:paraId="216EDE31" w14:textId="40A836A2" w:rsidR="00222FFB" w:rsidRPr="00BA3BEA" w:rsidRDefault="00D62527" w:rsidP="00DD0A43">
      <w:pPr>
        <w:pStyle w:val="D1Co-normln"/>
        <w:spacing w:before="120"/>
        <w:rPr>
          <w:rFonts w:cs="Arial"/>
        </w:rPr>
      </w:pPr>
      <w:r w:rsidRPr="00BA3BEA">
        <w:rPr>
          <w:rFonts w:cs="Arial"/>
        </w:rPr>
        <w:t xml:space="preserve">Prostor stavby nebude vystaven látkami k možné kontaminaci. Stávající transformátor z místa stavby bude odvezen </w:t>
      </w:r>
      <w:r w:rsidR="00133DF9" w:rsidRPr="00BA3BEA">
        <w:rPr>
          <w:rFonts w:cs="Arial"/>
        </w:rPr>
        <w:t>k ekologické likvidaci</w:t>
      </w:r>
      <w:r w:rsidR="004A1F6F" w:rsidRPr="00BA3BEA">
        <w:rPr>
          <w:rFonts w:cs="Arial"/>
        </w:rPr>
        <w:t xml:space="preserve">. </w:t>
      </w:r>
      <w:r w:rsidR="00C53B8C" w:rsidRPr="00BA3BEA">
        <w:rPr>
          <w:rFonts w:cs="Arial"/>
        </w:rPr>
        <w:t xml:space="preserve"> </w:t>
      </w:r>
    </w:p>
    <w:p w14:paraId="354EBEFE" w14:textId="3EE1DD82" w:rsidR="00F7493A" w:rsidRPr="00BA3BEA" w:rsidRDefault="00BA3BEA" w:rsidP="00452A27">
      <w:pPr>
        <w:pStyle w:val="C2Co-Podsta"/>
        <w:rPr>
          <w:rFonts w:cs="Arial"/>
        </w:rPr>
      </w:pPr>
      <w:bookmarkStart w:id="25" w:name="_Toc134687096"/>
      <w:r w:rsidRPr="00BA3BEA">
        <w:rPr>
          <w:rFonts w:cs="Arial"/>
        </w:rPr>
        <w:t>Požadavky na kácení dřevin</w:t>
      </w:r>
      <w:bookmarkEnd w:id="25"/>
    </w:p>
    <w:p w14:paraId="2901E1CE" w14:textId="560FA5B3" w:rsidR="0014279B" w:rsidRPr="00BA3BEA" w:rsidRDefault="00BA3BEA" w:rsidP="00C53B8C">
      <w:pPr>
        <w:pStyle w:val="D1Co-normln"/>
        <w:rPr>
          <w:rFonts w:cs="Arial"/>
        </w:rPr>
      </w:pPr>
      <w:r w:rsidRPr="00BA3BEA">
        <w:rPr>
          <w:rFonts w:cs="Arial"/>
        </w:rPr>
        <w:t>V rámci uvedené stavby nejsou požadavky na kácení dřevin</w:t>
      </w:r>
      <w:r w:rsidR="00714974" w:rsidRPr="00BA3BEA">
        <w:rPr>
          <w:rFonts w:cs="Arial"/>
        </w:rPr>
        <w:t>.</w:t>
      </w:r>
    </w:p>
    <w:p w14:paraId="484052E8" w14:textId="6272BE49" w:rsidR="00F7493A" w:rsidRPr="001F2DD7" w:rsidRDefault="00BA3BEA" w:rsidP="00452A27">
      <w:pPr>
        <w:pStyle w:val="C2Co-Podsta"/>
        <w:rPr>
          <w:rFonts w:cs="Arial"/>
        </w:rPr>
      </w:pPr>
      <w:bookmarkStart w:id="26" w:name="_Toc134687097"/>
      <w:r w:rsidRPr="001F2DD7">
        <w:rPr>
          <w:rFonts w:cs="Arial"/>
        </w:rPr>
        <w:lastRenderedPageBreak/>
        <w:t>Věcné a časové vazby; podmiňující, vyvolané, související investice</w:t>
      </w:r>
      <w:bookmarkEnd w:id="26"/>
    </w:p>
    <w:p w14:paraId="74C4BD6F" w14:textId="1C58352C" w:rsidR="00641254" w:rsidRPr="001F2DD7" w:rsidRDefault="001436E6" w:rsidP="00F7493A">
      <w:pPr>
        <w:pStyle w:val="D1Co-normln"/>
        <w:rPr>
          <w:rFonts w:cs="Arial"/>
        </w:rPr>
      </w:pPr>
      <w:r w:rsidRPr="001F2DD7">
        <w:rPr>
          <w:rFonts w:cs="Arial"/>
        </w:rPr>
        <w:t>Odstranění odběratelské transformační stanice je podmíněno výstavbou nové odběratelské transformační stanice (investice města Hořovice).</w:t>
      </w:r>
    </w:p>
    <w:p w14:paraId="7EFCAABA" w14:textId="545CAB4D" w:rsidR="001436E6" w:rsidRPr="001F2DD7" w:rsidRDefault="001436E6" w:rsidP="00F7493A">
      <w:pPr>
        <w:pStyle w:val="D1Co-normln"/>
        <w:rPr>
          <w:rFonts w:cs="Arial"/>
        </w:rPr>
      </w:pPr>
      <w:r w:rsidRPr="001F2DD7">
        <w:rPr>
          <w:rFonts w:cs="Arial"/>
        </w:rPr>
        <w:t>Uvedené vyvolá stavbu přeložky kabelových vedení VN ze stávající odběratelské transformační stanice do nové odběratelské transformační stanice.</w:t>
      </w:r>
    </w:p>
    <w:p w14:paraId="3AA451E5" w14:textId="6E3AE8F8" w:rsidR="00F7493A" w:rsidRDefault="005C4CA8" w:rsidP="00452A27">
      <w:pPr>
        <w:pStyle w:val="C2Co-Podsta"/>
        <w:rPr>
          <w:rFonts w:cs="Arial"/>
        </w:rPr>
      </w:pPr>
      <w:bookmarkStart w:id="27" w:name="_Toc134687098"/>
      <w:r w:rsidRPr="00012E59">
        <w:rPr>
          <w:rFonts w:cs="Arial"/>
        </w:rPr>
        <w:t>Seznam sousedních pozemků podle katastru nemovitostí nezbytných k provedení bouracích prací</w:t>
      </w:r>
      <w:bookmarkEnd w:id="27"/>
    </w:p>
    <w:tbl>
      <w:tblPr>
        <w:tblW w:w="516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4"/>
        <w:gridCol w:w="567"/>
        <w:gridCol w:w="707"/>
        <w:gridCol w:w="709"/>
        <w:gridCol w:w="1024"/>
        <w:gridCol w:w="479"/>
        <w:gridCol w:w="1297"/>
        <w:gridCol w:w="1027"/>
        <w:gridCol w:w="567"/>
        <w:gridCol w:w="1986"/>
      </w:tblGrid>
      <w:tr w:rsidR="009203E4" w14:paraId="44B3FF0A" w14:textId="77777777" w:rsidTr="006B6F04">
        <w:trPr>
          <w:trHeight w:val="667"/>
          <w:jc w:val="center"/>
        </w:trPr>
        <w:tc>
          <w:tcPr>
            <w:tcW w:w="531" w:type="pct"/>
            <w:shd w:val="clear" w:color="auto" w:fill="auto"/>
            <w:vAlign w:val="center"/>
            <w:hideMark/>
          </w:tcPr>
          <w:p w14:paraId="57BF1940" w14:textId="77777777" w:rsidR="008860D0" w:rsidRDefault="008860D0" w:rsidP="006B6F0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Název </w:t>
            </w:r>
            <w:proofErr w:type="spellStart"/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k.ú</w:t>
            </w:r>
            <w:proofErr w:type="spellEnd"/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.</w:t>
            </w:r>
          </w:p>
        </w:tc>
        <w:tc>
          <w:tcPr>
            <w:tcW w:w="303" w:type="pct"/>
            <w:shd w:val="clear" w:color="auto" w:fill="auto"/>
            <w:vAlign w:val="center"/>
            <w:hideMark/>
          </w:tcPr>
          <w:p w14:paraId="59387E12" w14:textId="77777777" w:rsidR="008860D0" w:rsidRDefault="008860D0" w:rsidP="006B6F0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Číslo parcely</w:t>
            </w:r>
          </w:p>
        </w:tc>
        <w:tc>
          <w:tcPr>
            <w:tcW w:w="378" w:type="pct"/>
            <w:shd w:val="clear" w:color="auto" w:fill="auto"/>
            <w:vAlign w:val="center"/>
            <w:hideMark/>
          </w:tcPr>
          <w:p w14:paraId="67495FDD" w14:textId="77777777" w:rsidR="008860D0" w:rsidRDefault="008860D0" w:rsidP="006B6F0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LV</w:t>
            </w:r>
          </w:p>
        </w:tc>
        <w:tc>
          <w:tcPr>
            <w:tcW w:w="379" w:type="pct"/>
            <w:shd w:val="clear" w:color="auto" w:fill="auto"/>
            <w:vAlign w:val="center"/>
            <w:hideMark/>
          </w:tcPr>
          <w:p w14:paraId="04EF8DA3" w14:textId="77777777" w:rsidR="008860D0" w:rsidRDefault="008860D0" w:rsidP="006B6F0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Výměra</w:t>
            </w:r>
          </w:p>
        </w:tc>
        <w:tc>
          <w:tcPr>
            <w:tcW w:w="547" w:type="pct"/>
            <w:shd w:val="clear" w:color="auto" w:fill="auto"/>
            <w:vAlign w:val="center"/>
            <w:hideMark/>
          </w:tcPr>
          <w:p w14:paraId="75194C5A" w14:textId="77777777" w:rsidR="008860D0" w:rsidRDefault="008860D0" w:rsidP="006B6F0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Jméno</w:t>
            </w:r>
          </w:p>
        </w:tc>
        <w:tc>
          <w:tcPr>
            <w:tcW w:w="256" w:type="pct"/>
            <w:shd w:val="clear" w:color="auto" w:fill="auto"/>
            <w:vAlign w:val="center"/>
            <w:hideMark/>
          </w:tcPr>
          <w:p w14:paraId="669303FE" w14:textId="77777777" w:rsidR="008860D0" w:rsidRDefault="008860D0" w:rsidP="006B6F0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Podíl</w:t>
            </w:r>
          </w:p>
        </w:tc>
        <w:tc>
          <w:tcPr>
            <w:tcW w:w="693" w:type="pct"/>
            <w:shd w:val="clear" w:color="auto" w:fill="auto"/>
            <w:vAlign w:val="center"/>
            <w:hideMark/>
          </w:tcPr>
          <w:p w14:paraId="310D054F" w14:textId="77777777" w:rsidR="008860D0" w:rsidRDefault="008860D0" w:rsidP="006B6F0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Adresa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5B917FF7" w14:textId="77777777" w:rsidR="008860D0" w:rsidRDefault="008860D0" w:rsidP="006B6F0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Adresa – Obec</w:t>
            </w:r>
          </w:p>
        </w:tc>
        <w:tc>
          <w:tcPr>
            <w:tcW w:w="303" w:type="pct"/>
            <w:shd w:val="clear" w:color="auto" w:fill="auto"/>
            <w:vAlign w:val="center"/>
            <w:hideMark/>
          </w:tcPr>
          <w:p w14:paraId="77E6FF84" w14:textId="77777777" w:rsidR="008860D0" w:rsidRDefault="008860D0" w:rsidP="006B6F0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Adresa – PSČ</w:t>
            </w:r>
          </w:p>
        </w:tc>
        <w:tc>
          <w:tcPr>
            <w:tcW w:w="1061" w:type="pct"/>
            <w:shd w:val="clear" w:color="auto" w:fill="auto"/>
            <w:vAlign w:val="center"/>
            <w:hideMark/>
          </w:tcPr>
          <w:p w14:paraId="73E57485" w14:textId="77777777" w:rsidR="008860D0" w:rsidRDefault="008860D0" w:rsidP="006B6F0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Popis činnosti</w:t>
            </w:r>
          </w:p>
        </w:tc>
      </w:tr>
      <w:tr w:rsidR="009203E4" w14:paraId="06C51500" w14:textId="77777777" w:rsidTr="006B6F04">
        <w:trPr>
          <w:trHeight w:val="1021"/>
          <w:jc w:val="center"/>
        </w:trPr>
        <w:tc>
          <w:tcPr>
            <w:tcW w:w="531" w:type="pct"/>
            <w:shd w:val="clear" w:color="auto" w:fill="auto"/>
            <w:vAlign w:val="center"/>
          </w:tcPr>
          <w:p w14:paraId="484BEBB0" w14:textId="77777777" w:rsidR="008860D0" w:rsidRDefault="008860D0" w:rsidP="006B6F0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Hořovice</w:t>
            </w:r>
          </w:p>
        </w:tc>
        <w:tc>
          <w:tcPr>
            <w:tcW w:w="303" w:type="pct"/>
            <w:shd w:val="clear" w:color="auto" w:fill="auto"/>
            <w:noWrap/>
            <w:vAlign w:val="center"/>
          </w:tcPr>
          <w:p w14:paraId="239D9C9A" w14:textId="75551332" w:rsidR="008860D0" w:rsidRDefault="008860D0" w:rsidP="006B6F0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113</w:t>
            </w:r>
          </w:p>
        </w:tc>
        <w:tc>
          <w:tcPr>
            <w:tcW w:w="378" w:type="pct"/>
            <w:shd w:val="clear" w:color="auto" w:fill="auto"/>
            <w:noWrap/>
            <w:vAlign w:val="center"/>
          </w:tcPr>
          <w:p w14:paraId="708D755E" w14:textId="77777777" w:rsidR="008860D0" w:rsidRDefault="008860D0" w:rsidP="006B6F0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10001</w:t>
            </w:r>
          </w:p>
        </w:tc>
        <w:tc>
          <w:tcPr>
            <w:tcW w:w="379" w:type="pct"/>
            <w:shd w:val="clear" w:color="auto" w:fill="auto"/>
            <w:noWrap/>
            <w:vAlign w:val="center"/>
          </w:tcPr>
          <w:p w14:paraId="7DDC848A" w14:textId="630D8824" w:rsidR="008860D0" w:rsidRDefault="008860D0" w:rsidP="006B6F0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3572</w:t>
            </w:r>
          </w:p>
        </w:tc>
        <w:tc>
          <w:tcPr>
            <w:tcW w:w="547" w:type="pct"/>
            <w:shd w:val="clear" w:color="auto" w:fill="auto"/>
            <w:vAlign w:val="center"/>
          </w:tcPr>
          <w:p w14:paraId="0FD5A9D5" w14:textId="77777777" w:rsidR="008860D0" w:rsidRDefault="008860D0" w:rsidP="006B6F0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Město Hořovice</w:t>
            </w:r>
          </w:p>
        </w:tc>
        <w:tc>
          <w:tcPr>
            <w:tcW w:w="256" w:type="pct"/>
            <w:shd w:val="clear" w:color="auto" w:fill="auto"/>
            <w:vAlign w:val="center"/>
          </w:tcPr>
          <w:p w14:paraId="12E1020F" w14:textId="77777777" w:rsidR="008860D0" w:rsidRDefault="008860D0" w:rsidP="006B6F0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1/1</w:t>
            </w:r>
          </w:p>
        </w:tc>
        <w:tc>
          <w:tcPr>
            <w:tcW w:w="693" w:type="pct"/>
            <w:shd w:val="clear" w:color="auto" w:fill="auto"/>
            <w:vAlign w:val="center"/>
          </w:tcPr>
          <w:p w14:paraId="5D18BD55" w14:textId="77777777" w:rsidR="008860D0" w:rsidRDefault="008860D0" w:rsidP="006B6F0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Palackého náměstí 2/2</w:t>
            </w:r>
          </w:p>
        </w:tc>
        <w:tc>
          <w:tcPr>
            <w:tcW w:w="549" w:type="pct"/>
            <w:shd w:val="clear" w:color="auto" w:fill="auto"/>
            <w:vAlign w:val="center"/>
          </w:tcPr>
          <w:p w14:paraId="19245573" w14:textId="77777777" w:rsidR="008860D0" w:rsidRDefault="008860D0" w:rsidP="006B6F0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Hořovice</w:t>
            </w:r>
          </w:p>
        </w:tc>
        <w:tc>
          <w:tcPr>
            <w:tcW w:w="303" w:type="pct"/>
            <w:shd w:val="clear" w:color="auto" w:fill="auto"/>
            <w:noWrap/>
            <w:vAlign w:val="center"/>
          </w:tcPr>
          <w:p w14:paraId="21EEE203" w14:textId="77777777" w:rsidR="008860D0" w:rsidRDefault="008860D0" w:rsidP="006B6F0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268 01</w:t>
            </w:r>
          </w:p>
        </w:tc>
        <w:tc>
          <w:tcPr>
            <w:tcW w:w="1061" w:type="pct"/>
            <w:shd w:val="clear" w:color="auto" w:fill="auto"/>
            <w:vAlign w:val="center"/>
          </w:tcPr>
          <w:p w14:paraId="646160A2" w14:textId="77777777" w:rsidR="008860D0" w:rsidRDefault="008860D0" w:rsidP="006B6F0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Odstranění stávající odběratelské transformační stanice</w:t>
            </w:r>
          </w:p>
        </w:tc>
      </w:tr>
    </w:tbl>
    <w:p w14:paraId="02FFCE7A" w14:textId="0BE1C383" w:rsidR="00C56CA6" w:rsidRPr="00A77A2E" w:rsidRDefault="00317CC1" w:rsidP="00F60BF4">
      <w:pPr>
        <w:pStyle w:val="BCo-B1"/>
      </w:pPr>
      <w:bookmarkStart w:id="28" w:name="_Toc459641833"/>
      <w:bookmarkStart w:id="29" w:name="_Toc459703125"/>
      <w:bookmarkStart w:id="30" w:name="_Toc134687099"/>
      <w:r w:rsidRPr="00A77A2E">
        <w:t>Celkový popis stavby</w:t>
      </w:r>
      <w:bookmarkEnd w:id="28"/>
      <w:bookmarkEnd w:id="29"/>
      <w:bookmarkEnd w:id="30"/>
    </w:p>
    <w:p w14:paraId="2EDFEB51" w14:textId="69D2B3BD" w:rsidR="008E3EA1" w:rsidRPr="00A77A2E" w:rsidRDefault="00297B81" w:rsidP="00A77A2E">
      <w:pPr>
        <w:pStyle w:val="C2Co-Podsta"/>
        <w:numPr>
          <w:ilvl w:val="0"/>
          <w:numId w:val="37"/>
        </w:numPr>
        <w:tabs>
          <w:tab w:val="clear" w:pos="360"/>
          <w:tab w:val="num" w:pos="1040"/>
        </w:tabs>
        <w:ind w:left="1040"/>
        <w:rPr>
          <w:rFonts w:cs="Arial"/>
        </w:rPr>
      </w:pPr>
      <w:bookmarkStart w:id="31" w:name="_Toc134687100"/>
      <w:r w:rsidRPr="00A77A2E">
        <w:rPr>
          <w:rFonts w:cs="Arial"/>
        </w:rPr>
        <w:t>Druh a účel užívání odstraňované stavby</w:t>
      </w:r>
      <w:bookmarkEnd w:id="31"/>
    </w:p>
    <w:p w14:paraId="5F535572" w14:textId="4889B25E" w:rsidR="008E3EA1" w:rsidRPr="00A77A2E" w:rsidRDefault="00297B81" w:rsidP="008E3EA1">
      <w:pPr>
        <w:pStyle w:val="D1Co-normln"/>
        <w:rPr>
          <w:rFonts w:cs="Arial"/>
        </w:rPr>
      </w:pPr>
      <w:r w:rsidRPr="00A77A2E">
        <w:rPr>
          <w:rFonts w:cs="Arial"/>
        </w:rPr>
        <w:t>Jedná se o odběratelskou transformační stanici, která je součástí elektrické distribuční sítě</w:t>
      </w:r>
      <w:r w:rsidR="00515F99" w:rsidRPr="00A77A2E">
        <w:rPr>
          <w:rFonts w:cs="Arial"/>
        </w:rPr>
        <w:t>.</w:t>
      </w:r>
      <w:r w:rsidRPr="00A77A2E">
        <w:rPr>
          <w:rFonts w:cs="Arial"/>
        </w:rPr>
        <w:t xml:space="preserve"> Účelem užívání stavby je dodávka elektrické energie pro </w:t>
      </w:r>
      <w:r w:rsidR="00A77A2E" w:rsidRPr="00A77A2E">
        <w:rPr>
          <w:rFonts w:cs="Arial"/>
        </w:rPr>
        <w:t>odběrná místa.</w:t>
      </w:r>
    </w:p>
    <w:p w14:paraId="1B01DA25" w14:textId="16049534" w:rsidR="008E3EA1" w:rsidRPr="00A77A2E" w:rsidRDefault="00A77A2E" w:rsidP="00452A27">
      <w:pPr>
        <w:pStyle w:val="C2Co-Podsta"/>
        <w:rPr>
          <w:rFonts w:cs="Arial"/>
        </w:rPr>
      </w:pPr>
      <w:bookmarkStart w:id="32" w:name="_Toc134687101"/>
      <w:r w:rsidRPr="00A77A2E">
        <w:rPr>
          <w:rFonts w:cs="Arial"/>
        </w:rPr>
        <w:t>Informace o tom, zda a v jakých částech dokumentace jsou zohledněny podmínky závazných stanovisek dotčených orgánů</w:t>
      </w:r>
      <w:bookmarkEnd w:id="32"/>
    </w:p>
    <w:p w14:paraId="311A8E37" w14:textId="2C65E1C4" w:rsidR="008E3EA1" w:rsidRPr="00A77A2E" w:rsidRDefault="00A77A2E" w:rsidP="008E3EA1">
      <w:pPr>
        <w:pStyle w:val="D1Co-normln"/>
        <w:rPr>
          <w:rFonts w:cs="Arial"/>
        </w:rPr>
      </w:pPr>
      <w:r w:rsidRPr="00A77A2E">
        <w:rPr>
          <w:rFonts w:cs="Arial"/>
        </w:rPr>
        <w:t>Stanoviska a jejich podmínky jsou zohledněny ve zpracované projektové dokumentaci. Kopie jednotlivých vyjádření jsou přiloženy v dokladové části této projektové dokumentace.</w:t>
      </w:r>
    </w:p>
    <w:p w14:paraId="62CEA67A" w14:textId="33866CF5" w:rsidR="008E3EA1" w:rsidRPr="001C29B8" w:rsidRDefault="001C29B8" w:rsidP="00452A27">
      <w:pPr>
        <w:pStyle w:val="C2Co-Podsta"/>
        <w:rPr>
          <w:rFonts w:cs="Arial"/>
        </w:rPr>
      </w:pPr>
      <w:bookmarkStart w:id="33" w:name="_Toc134687102"/>
      <w:r w:rsidRPr="001C29B8">
        <w:rPr>
          <w:rFonts w:cs="Arial"/>
        </w:rPr>
        <w:t>Ochrana odstraňované stavby podle jiných právních předpisů</w:t>
      </w:r>
      <w:bookmarkEnd w:id="33"/>
    </w:p>
    <w:p w14:paraId="2CD56FA3" w14:textId="7237439D" w:rsidR="008E3EA1" w:rsidRPr="001C29B8" w:rsidRDefault="001C29B8" w:rsidP="008E3EA1">
      <w:pPr>
        <w:pStyle w:val="D1Co-normln"/>
        <w:rPr>
          <w:rFonts w:cs="Arial"/>
        </w:rPr>
      </w:pPr>
      <w:r w:rsidRPr="001C29B8">
        <w:rPr>
          <w:rFonts w:cs="Arial"/>
        </w:rPr>
        <w:t>Stavba nepodléhá pod ochranu jiných právních předpisů.</w:t>
      </w:r>
    </w:p>
    <w:p w14:paraId="1328877A" w14:textId="2ADB4873" w:rsidR="008E3EA1" w:rsidRPr="00006A49" w:rsidRDefault="001C29B8" w:rsidP="00452A27">
      <w:pPr>
        <w:pStyle w:val="C2Co-Podsta"/>
        <w:rPr>
          <w:rFonts w:cs="Arial"/>
        </w:rPr>
      </w:pPr>
      <w:bookmarkStart w:id="34" w:name="_Toc134687103"/>
      <w:r w:rsidRPr="00006A49">
        <w:rPr>
          <w:rFonts w:cs="Arial"/>
        </w:rPr>
        <w:t>Stávající parametry odstraňované stavby – zastavěná plocha, obestavěný prostor, počet funkčních jednotek</w:t>
      </w:r>
      <w:bookmarkEnd w:id="34"/>
    </w:p>
    <w:p w14:paraId="3E421B7E" w14:textId="2125FD37" w:rsidR="00515F99" w:rsidRDefault="00525633" w:rsidP="00515F99">
      <w:pPr>
        <w:pStyle w:val="D1Co-normln"/>
      </w:pPr>
      <w:r w:rsidRPr="00525633">
        <w:t xml:space="preserve">Transformační stanice je rozměrů: 3,8m x </w:t>
      </w:r>
      <w:proofErr w:type="gramStart"/>
      <w:r w:rsidRPr="00525633">
        <w:t>3m</w:t>
      </w:r>
      <w:proofErr w:type="gramEnd"/>
      <w:r w:rsidRPr="00525633">
        <w:t xml:space="preserve"> x 2,8m (délka x šířka x výška).</w:t>
      </w:r>
    </w:p>
    <w:p w14:paraId="496FDC41" w14:textId="1E5684CE" w:rsidR="00525633" w:rsidRPr="00525633" w:rsidRDefault="00525633" w:rsidP="00515F99">
      <w:pPr>
        <w:pStyle w:val="D1Co-normln"/>
      </w:pPr>
      <w:r>
        <w:t xml:space="preserve">Jedná se o zastavěnou plochu 11,4m2. </w:t>
      </w:r>
    </w:p>
    <w:p w14:paraId="2C34EF10" w14:textId="380AFA61" w:rsidR="00515F99" w:rsidRPr="007A3918" w:rsidRDefault="000444F0" w:rsidP="00515F99">
      <w:pPr>
        <w:pStyle w:val="C2Co-Podsta"/>
      </w:pPr>
      <w:bookmarkStart w:id="35" w:name="_Toc134687104"/>
      <w:r w:rsidRPr="007A3918">
        <w:t>Základní předpoklady pro odstranění stavby – časové údaje o průběhu prací, členění na etapy, orientační náklady, předpokládaný způsob odstranění stavby</w:t>
      </w:r>
      <w:bookmarkEnd w:id="35"/>
    </w:p>
    <w:p w14:paraId="0AF206E3" w14:textId="62E8D1FA" w:rsidR="001F7F64" w:rsidRPr="007A3918" w:rsidRDefault="000444F0" w:rsidP="001F7F64">
      <w:pPr>
        <w:pStyle w:val="D1Co-normln"/>
      </w:pPr>
      <w:r w:rsidRPr="007A3918">
        <w:t>Odstranění stavby nebude členěno na etapy.</w:t>
      </w:r>
    </w:p>
    <w:p w14:paraId="18CC5590" w14:textId="0D1B8B8A" w:rsidR="000444F0" w:rsidRPr="007A3918" w:rsidRDefault="000444F0" w:rsidP="001F7F64">
      <w:pPr>
        <w:pStyle w:val="D1Co-normln"/>
      </w:pPr>
      <w:r w:rsidRPr="007A3918">
        <w:t>Odstranění stavby může proběhnout po vybudování nové transformační stanice a přepojení kabelových vedení VN majitele ČEZ Distribuce, a.s. a kabelových vedení NN majitele města Hořovice. Přepojení kabelových vedení VN majitele ČEZ Distribuce, a.s. je řešeno samostatnou stavbou přeložky. Přepojení kabelových vedení NN je součástí výstavby nové odběratelské transformační stanice.</w:t>
      </w:r>
    </w:p>
    <w:p w14:paraId="74C4F6B6" w14:textId="4530B3EE" w:rsidR="007A3918" w:rsidRPr="007A3918" w:rsidRDefault="007A3918" w:rsidP="001F7F64">
      <w:pPr>
        <w:pStyle w:val="D1Co-normln"/>
      </w:pPr>
      <w:r w:rsidRPr="007A3918">
        <w:t>Po výše uvedeném bude stávající odstraňovaná transformační stanice vymezena – bez napětí.</w:t>
      </w:r>
    </w:p>
    <w:p w14:paraId="787381EE" w14:textId="024C8AD0" w:rsidR="007A3918" w:rsidRPr="007A3918" w:rsidRDefault="007A3918" w:rsidP="001F7F64">
      <w:pPr>
        <w:pStyle w:val="D1Co-normln"/>
      </w:pPr>
    </w:p>
    <w:p w14:paraId="4D761113" w14:textId="5CD64E32" w:rsidR="007A3918" w:rsidRPr="007A3918" w:rsidRDefault="007A3918" w:rsidP="001F7F64">
      <w:pPr>
        <w:pStyle w:val="D1Co-normln"/>
      </w:pPr>
      <w:r w:rsidRPr="007A3918">
        <w:t>Stávající transformátor bude odvezen k ekologické likvidaci. Zbytek transformační stanice bude postupně rozebrán (odhad cca 5 dní) a odvezen na povolenou skládku, recyklaci.</w:t>
      </w:r>
    </w:p>
    <w:p w14:paraId="58D87643" w14:textId="6647CC80" w:rsidR="001F7F64" w:rsidRPr="00647C8A" w:rsidRDefault="007A3918" w:rsidP="001F7F64">
      <w:pPr>
        <w:pStyle w:val="C2Co-Podsta"/>
      </w:pPr>
      <w:bookmarkStart w:id="36" w:name="_Toc134687105"/>
      <w:r w:rsidRPr="00647C8A">
        <w:t>Stručný popis stavebních nebi inženýrských objektů a jejich konstrukcí</w:t>
      </w:r>
      <w:r w:rsidR="001F7F64" w:rsidRPr="00647C8A">
        <w:t>.</w:t>
      </w:r>
      <w:bookmarkEnd w:id="36"/>
      <w:r w:rsidR="001F7F64" w:rsidRPr="00647C8A">
        <w:t xml:space="preserve"> </w:t>
      </w:r>
    </w:p>
    <w:p w14:paraId="594DBF33" w14:textId="570BF9D6" w:rsidR="001F7F64" w:rsidRPr="00647C8A" w:rsidRDefault="003F2AA6" w:rsidP="001F7F64">
      <w:pPr>
        <w:pStyle w:val="D1Co-normln"/>
      </w:pPr>
      <w:r w:rsidRPr="00647C8A">
        <w:t>SO 01 - Demontáž stávající transformační stanice</w:t>
      </w:r>
    </w:p>
    <w:p w14:paraId="017C6C20" w14:textId="53DB8FBE" w:rsidR="003F2AA6" w:rsidRPr="00647C8A" w:rsidRDefault="003F2AA6" w:rsidP="003F2AA6">
      <w:pPr>
        <w:pStyle w:val="D1Co-normln"/>
        <w:numPr>
          <w:ilvl w:val="0"/>
          <w:numId w:val="36"/>
        </w:numPr>
      </w:pPr>
      <w:r w:rsidRPr="00647C8A">
        <w:t>V rámci tohoto stavebního objektu dojde k odstranění stávající stanice (kiosku) odstranění lože, ve kterém je transformační stanice uložena a definitivním úpravám povrchů</w:t>
      </w:r>
    </w:p>
    <w:p w14:paraId="5D4026DF" w14:textId="7DD7DD32" w:rsidR="001F7F64" w:rsidRPr="00C03F2F" w:rsidRDefault="00C03F2F" w:rsidP="001F7F64">
      <w:pPr>
        <w:pStyle w:val="C2Co-Podsta"/>
      </w:pPr>
      <w:bookmarkStart w:id="37" w:name="_Toc134687106"/>
      <w:r w:rsidRPr="00C03F2F">
        <w:t>Stručný popis technických nebo technologických zařízení</w:t>
      </w:r>
      <w:r w:rsidR="001F7F64" w:rsidRPr="00C03F2F">
        <w:t>.</w:t>
      </w:r>
      <w:bookmarkEnd w:id="37"/>
      <w:r w:rsidR="001F7F64" w:rsidRPr="00C03F2F">
        <w:t xml:space="preserve"> </w:t>
      </w:r>
    </w:p>
    <w:p w14:paraId="77ED4D9B" w14:textId="77777777" w:rsidR="00C03F2F" w:rsidRPr="00647C8A" w:rsidRDefault="00C03F2F" w:rsidP="00C03F2F">
      <w:pPr>
        <w:pStyle w:val="D1Co-normln"/>
      </w:pPr>
      <w:r w:rsidRPr="00647C8A">
        <w:t>PS 01 – Demontáž technologie transformační stanice</w:t>
      </w:r>
    </w:p>
    <w:p w14:paraId="65C727AC" w14:textId="77777777" w:rsidR="00C03F2F" w:rsidRPr="00647C8A" w:rsidRDefault="00C03F2F" w:rsidP="00C03F2F">
      <w:pPr>
        <w:pStyle w:val="D1Co-normln"/>
        <w:numPr>
          <w:ilvl w:val="0"/>
          <w:numId w:val="36"/>
        </w:numPr>
      </w:pPr>
      <w:r w:rsidRPr="00647C8A">
        <w:t>V rámci tohoto provozního souboru dojde k odstranění technologie transformační stanice.</w:t>
      </w:r>
      <w:r>
        <w:t xml:space="preserve"> Demontována bude technologie VN – odpínače, VN </w:t>
      </w:r>
      <w:proofErr w:type="spellStart"/>
      <w:r>
        <w:t>propoje</w:t>
      </w:r>
      <w:proofErr w:type="spellEnd"/>
      <w:r>
        <w:t xml:space="preserve">. Dále technologie NN – rozváděč NN, </w:t>
      </w:r>
      <w:proofErr w:type="spellStart"/>
      <w:r>
        <w:t>propoje</w:t>
      </w:r>
      <w:proofErr w:type="spellEnd"/>
      <w:r>
        <w:t xml:space="preserve"> NN </w:t>
      </w:r>
      <w:proofErr w:type="gramStart"/>
      <w:r>
        <w:t>apod..</w:t>
      </w:r>
      <w:proofErr w:type="gramEnd"/>
    </w:p>
    <w:p w14:paraId="17A2E8BA" w14:textId="03ADC72C" w:rsidR="00393826" w:rsidRPr="00445532" w:rsidRDefault="00C03F2F" w:rsidP="00CC40EC">
      <w:pPr>
        <w:pStyle w:val="C2Co-Podsta"/>
      </w:pPr>
      <w:bookmarkStart w:id="38" w:name="_Toc134687107"/>
      <w:r w:rsidRPr="00445532">
        <w:t>Výsledky stavebního průzkumu, přítomnost azbestu ve stavbě</w:t>
      </w:r>
      <w:bookmarkEnd w:id="38"/>
    </w:p>
    <w:p w14:paraId="7B390677" w14:textId="7D141E66" w:rsidR="002D3B5A" w:rsidRPr="00445532" w:rsidRDefault="00445532" w:rsidP="00CC40EC">
      <w:pPr>
        <w:pStyle w:val="D1Co-normln"/>
      </w:pPr>
      <w:r w:rsidRPr="00445532">
        <w:t xml:space="preserve">V rámci projekčních prací byla provedena obhlídka místa stavby, včetně samotné transformační stanice. Průzkum na výskyt azbestu nebyl proveden – jedná se o </w:t>
      </w:r>
      <w:proofErr w:type="spellStart"/>
      <w:r w:rsidRPr="00445532">
        <w:t>ocelo</w:t>
      </w:r>
      <w:proofErr w:type="spellEnd"/>
      <w:r w:rsidRPr="00445532">
        <w:t>-plechovou transformační stanici. Během prohlídky místa stavby nebyly viděny materiály, ve kterých by se mohl azbest vyskytovat.</w:t>
      </w:r>
    </w:p>
    <w:p w14:paraId="056C659E" w14:textId="132A01A3" w:rsidR="00D03091" w:rsidRPr="00A377C1" w:rsidRDefault="00D03091" w:rsidP="00D03091">
      <w:pPr>
        <w:pStyle w:val="BCo-B1"/>
      </w:pPr>
      <w:bookmarkStart w:id="39" w:name="_Toc134687108"/>
      <w:r w:rsidRPr="00A377C1">
        <w:t>Připojení na technickou infrastrukturu</w:t>
      </w:r>
      <w:bookmarkEnd w:id="39"/>
    </w:p>
    <w:p w14:paraId="0340C56F" w14:textId="77777777" w:rsidR="00885E84" w:rsidRPr="00A377C1" w:rsidRDefault="00885E84" w:rsidP="00BE21F8">
      <w:pPr>
        <w:pStyle w:val="C2Co-Podsta"/>
        <w:numPr>
          <w:ilvl w:val="0"/>
          <w:numId w:val="39"/>
        </w:numPr>
        <w:tabs>
          <w:tab w:val="clear" w:pos="360"/>
          <w:tab w:val="num" w:pos="720"/>
        </w:tabs>
        <w:ind w:left="720"/>
      </w:pPr>
      <w:bookmarkStart w:id="40" w:name="_Toc134687109"/>
      <w:r w:rsidRPr="00A377C1">
        <w:t>Napojovac</w:t>
      </w:r>
      <w:r w:rsidR="00AC663F" w:rsidRPr="00A377C1">
        <w:t>í místa technické infrastruktury</w:t>
      </w:r>
      <w:bookmarkEnd w:id="40"/>
    </w:p>
    <w:p w14:paraId="66E2D617" w14:textId="31237EFA" w:rsidR="00AC663F" w:rsidRPr="00A377C1" w:rsidRDefault="00445532" w:rsidP="00903EEA">
      <w:pPr>
        <w:pStyle w:val="D1Co-normln"/>
        <w:rPr>
          <w:rFonts w:cs="Arial"/>
        </w:rPr>
      </w:pPr>
      <w:r w:rsidRPr="00A377C1">
        <w:rPr>
          <w:rFonts w:cs="Arial"/>
        </w:rPr>
        <w:t xml:space="preserve">Stavba nebude připojována na novou technickou infrastrukturu. Stavba bude odpojena od elektrické distribuční sítě majitele ČEZ Distribuce, a.s., které </w:t>
      </w:r>
      <w:proofErr w:type="gramStart"/>
      <w:r w:rsidRPr="00A377C1">
        <w:rPr>
          <w:rFonts w:cs="Arial"/>
        </w:rPr>
        <w:t>řeší</w:t>
      </w:r>
      <w:proofErr w:type="gramEnd"/>
      <w:r w:rsidRPr="00A377C1">
        <w:rPr>
          <w:rFonts w:cs="Arial"/>
        </w:rPr>
        <w:t xml:space="preserve"> samostatná stavba přeložky kabelového vedení VN.</w:t>
      </w:r>
    </w:p>
    <w:p w14:paraId="273C14FD" w14:textId="77777777" w:rsidR="00AC663F" w:rsidRPr="00BE21F8" w:rsidRDefault="00AC663F" w:rsidP="00BE21F8">
      <w:pPr>
        <w:pStyle w:val="C2Co-Podsta"/>
        <w:ind w:left="1134" w:hanging="425"/>
        <w:rPr>
          <w:rFonts w:cs="Arial"/>
        </w:rPr>
      </w:pPr>
      <w:bookmarkStart w:id="41" w:name="_Toc134687110"/>
      <w:r w:rsidRPr="00BE21F8">
        <w:rPr>
          <w:rFonts w:cs="Arial"/>
        </w:rPr>
        <w:t>Připojovací rozměry, výkonové kapacity a délky</w:t>
      </w:r>
      <w:bookmarkEnd w:id="41"/>
    </w:p>
    <w:p w14:paraId="46FDF637" w14:textId="567A2D2B" w:rsidR="00AC663F" w:rsidRDefault="00200B62" w:rsidP="00200B62">
      <w:pPr>
        <w:pStyle w:val="D1Co-normln"/>
        <w:rPr>
          <w:rFonts w:cs="Arial"/>
        </w:rPr>
      </w:pPr>
      <w:r w:rsidRPr="00BE21F8">
        <w:rPr>
          <w:rFonts w:cs="Arial"/>
        </w:rPr>
        <w:t>Netýká se této stavby</w:t>
      </w:r>
    </w:p>
    <w:p w14:paraId="7E68667F" w14:textId="66D63830" w:rsidR="00BE21F8" w:rsidRPr="00BE21F8" w:rsidRDefault="00533B7C" w:rsidP="00BE21F8">
      <w:pPr>
        <w:pStyle w:val="C2Co-Podsta"/>
        <w:tabs>
          <w:tab w:val="clear" w:pos="360"/>
          <w:tab w:val="num" w:pos="1040"/>
        </w:tabs>
        <w:ind w:left="1040"/>
      </w:pPr>
      <w:bookmarkStart w:id="42" w:name="_Toc134687111"/>
      <w:r>
        <w:t>Způsob odpojení</w:t>
      </w:r>
      <w:bookmarkEnd w:id="42"/>
    </w:p>
    <w:p w14:paraId="06310C9A" w14:textId="0409D544" w:rsidR="00BE21F8" w:rsidRDefault="00533B7C" w:rsidP="00BE21F8">
      <w:pPr>
        <w:pStyle w:val="D1Co-normln"/>
        <w:rPr>
          <w:rFonts w:cs="Arial"/>
        </w:rPr>
      </w:pPr>
      <w:r>
        <w:rPr>
          <w:rFonts w:cs="Arial"/>
        </w:rPr>
        <w:t xml:space="preserve">Odpojení transformační stanice řeší samostatní stavba přeložek kabelového vedení VN investora ČEZ Distribuce, </w:t>
      </w:r>
      <w:proofErr w:type="gramStart"/>
      <w:r>
        <w:rPr>
          <w:rFonts w:cs="Arial"/>
        </w:rPr>
        <w:t>a.s..</w:t>
      </w:r>
      <w:proofErr w:type="gramEnd"/>
    </w:p>
    <w:p w14:paraId="17DB80B0" w14:textId="3592501A" w:rsidR="000C453C" w:rsidRPr="00E05749" w:rsidRDefault="0013513C" w:rsidP="00F60BF4">
      <w:pPr>
        <w:pStyle w:val="BCo-B1"/>
      </w:pPr>
      <w:bookmarkStart w:id="43" w:name="_Toc134687112"/>
      <w:r w:rsidRPr="00E05749">
        <w:t>Úpravy terénu a řešení vegetace po odstranění stavby</w:t>
      </w:r>
      <w:bookmarkEnd w:id="43"/>
    </w:p>
    <w:p w14:paraId="5AE49835" w14:textId="4D2EDB28" w:rsidR="00AC663F" w:rsidRPr="00E05749" w:rsidRDefault="0013513C" w:rsidP="006B4CC0">
      <w:pPr>
        <w:pStyle w:val="C2Co-Podsta"/>
        <w:numPr>
          <w:ilvl w:val="0"/>
          <w:numId w:val="15"/>
        </w:numPr>
        <w:tabs>
          <w:tab w:val="clear" w:pos="360"/>
        </w:tabs>
        <w:ind w:left="1134" w:hanging="425"/>
        <w:rPr>
          <w:rFonts w:cs="Arial"/>
        </w:rPr>
      </w:pPr>
      <w:bookmarkStart w:id="44" w:name="_Toc134687113"/>
      <w:r w:rsidRPr="00E05749">
        <w:rPr>
          <w:rFonts w:cs="Arial"/>
        </w:rPr>
        <w:t>Terénní úpravy po odstranění stavby</w:t>
      </w:r>
      <w:bookmarkEnd w:id="44"/>
    </w:p>
    <w:p w14:paraId="0EB012E8" w14:textId="463355DF" w:rsidR="00200B62" w:rsidRPr="00E05749" w:rsidRDefault="0013513C" w:rsidP="00200B62">
      <w:pPr>
        <w:pStyle w:val="D1Co-normln"/>
        <w:rPr>
          <w:rFonts w:cs="Arial"/>
        </w:rPr>
      </w:pPr>
      <w:r w:rsidRPr="00E05749">
        <w:rPr>
          <w:rFonts w:cs="Arial"/>
        </w:rPr>
        <w:t>Po odstranění stávající transformační stanice dojde k rozbourání stávajícího betonového základu a odstranění lože stávající transformační stanice. Vzniklý prostor po odstraněním loži bude zasypán vytěženou zeminou</w:t>
      </w:r>
      <w:r w:rsidR="001C74CB">
        <w:rPr>
          <w:rFonts w:cs="Arial"/>
        </w:rPr>
        <w:t xml:space="preserve"> ze stavby nové transformační stanice</w:t>
      </w:r>
      <w:r w:rsidRPr="00E05749">
        <w:rPr>
          <w:rFonts w:cs="Arial"/>
        </w:rPr>
        <w:t>, postupně hutněn a definitivní povrch bude zřízen pomocí štěrkodrtě, aby došlo ke sjednocení se stávajícím povrchem.</w:t>
      </w:r>
    </w:p>
    <w:p w14:paraId="13D2061B" w14:textId="144014FC" w:rsidR="00AC663F" w:rsidRPr="00B008D9" w:rsidRDefault="00B008D9" w:rsidP="006B4CC0">
      <w:pPr>
        <w:pStyle w:val="C2Co-Podsta"/>
        <w:numPr>
          <w:ilvl w:val="0"/>
          <w:numId w:val="15"/>
        </w:numPr>
        <w:tabs>
          <w:tab w:val="clear" w:pos="360"/>
        </w:tabs>
        <w:ind w:left="1134" w:hanging="425"/>
        <w:rPr>
          <w:rFonts w:cs="Arial"/>
        </w:rPr>
      </w:pPr>
      <w:bookmarkStart w:id="45" w:name="_Toc134687114"/>
      <w:r w:rsidRPr="00B008D9">
        <w:rPr>
          <w:rFonts w:cs="Arial"/>
        </w:rPr>
        <w:t>Použité vegetační prvky, biotechnická opatření</w:t>
      </w:r>
      <w:bookmarkEnd w:id="45"/>
    </w:p>
    <w:p w14:paraId="7B40F9A5" w14:textId="11B9D03F" w:rsidR="00200B62" w:rsidRDefault="00B008D9" w:rsidP="00200B62">
      <w:pPr>
        <w:pStyle w:val="D1Co-normln"/>
        <w:rPr>
          <w:rFonts w:cs="Arial"/>
        </w:rPr>
      </w:pPr>
      <w:r w:rsidRPr="00B008D9">
        <w:rPr>
          <w:rFonts w:cs="Arial"/>
        </w:rPr>
        <w:t>V rámci úpravy terénu nejsou dotčeny vegetační prvky a nejsou navrhována biotechnická opatření</w:t>
      </w:r>
      <w:r w:rsidR="00B90ED3" w:rsidRPr="00B008D9">
        <w:rPr>
          <w:rFonts w:cs="Arial"/>
        </w:rPr>
        <w:t>.</w:t>
      </w:r>
    </w:p>
    <w:p w14:paraId="2076C898" w14:textId="77777777" w:rsidR="004968DC" w:rsidRPr="00B008D9" w:rsidRDefault="004968DC" w:rsidP="00200B62">
      <w:pPr>
        <w:pStyle w:val="D1Co-normln"/>
        <w:rPr>
          <w:rFonts w:cs="Arial"/>
        </w:rPr>
      </w:pPr>
    </w:p>
    <w:p w14:paraId="248CAD5B" w14:textId="2E842610" w:rsidR="0052620A" w:rsidRPr="00A273DF" w:rsidRDefault="00BB746C" w:rsidP="0052620A">
      <w:pPr>
        <w:pStyle w:val="BCo-B1"/>
      </w:pPr>
      <w:bookmarkStart w:id="46" w:name="_Toc134687115"/>
      <w:bookmarkEnd w:id="9"/>
      <w:bookmarkEnd w:id="10"/>
      <w:bookmarkEnd w:id="11"/>
      <w:bookmarkEnd w:id="12"/>
      <w:bookmarkEnd w:id="13"/>
      <w:bookmarkEnd w:id="14"/>
      <w:bookmarkEnd w:id="15"/>
      <w:bookmarkEnd w:id="16"/>
      <w:r w:rsidRPr="00A273DF">
        <w:lastRenderedPageBreak/>
        <w:t>Zásady organizace bouracích prací</w:t>
      </w:r>
      <w:bookmarkEnd w:id="46"/>
    </w:p>
    <w:p w14:paraId="43E3353B" w14:textId="73BC12B9" w:rsidR="00CA62B0" w:rsidRPr="00A273DF" w:rsidRDefault="00E2079E" w:rsidP="006B4CC0">
      <w:pPr>
        <w:pStyle w:val="C2Co-Podsta"/>
        <w:numPr>
          <w:ilvl w:val="0"/>
          <w:numId w:val="16"/>
        </w:numPr>
        <w:tabs>
          <w:tab w:val="clear" w:pos="360"/>
        </w:tabs>
        <w:ind w:left="1134" w:hanging="425"/>
        <w:rPr>
          <w:rFonts w:cs="Arial"/>
        </w:rPr>
      </w:pPr>
      <w:bookmarkStart w:id="47" w:name="_Toc134687116"/>
      <w:r w:rsidRPr="00A273DF">
        <w:rPr>
          <w:rFonts w:cs="Arial"/>
        </w:rPr>
        <w:t>Potřeby a spotřeby rozhodujících medií a jejich zajištění</w:t>
      </w:r>
      <w:bookmarkEnd w:id="47"/>
    </w:p>
    <w:p w14:paraId="7E7DE29C" w14:textId="76417F01" w:rsidR="00AC58C9" w:rsidRPr="00A273DF" w:rsidRDefault="00E2079E" w:rsidP="00AC58C9">
      <w:pPr>
        <w:pStyle w:val="D1Co-normln"/>
        <w:rPr>
          <w:rFonts w:cs="Arial"/>
        </w:rPr>
      </w:pPr>
      <w:r w:rsidRPr="00A273DF">
        <w:rPr>
          <w:rFonts w:cs="Arial"/>
        </w:rPr>
        <w:t>V rámci uvedené stavby nevznikají požadavky na media.</w:t>
      </w:r>
    </w:p>
    <w:p w14:paraId="3E6B7422" w14:textId="0D1D5163" w:rsidR="00CA62B0" w:rsidRPr="00A273DF" w:rsidRDefault="00E2079E" w:rsidP="006B4CC0">
      <w:pPr>
        <w:pStyle w:val="C2Co-Podsta"/>
        <w:numPr>
          <w:ilvl w:val="0"/>
          <w:numId w:val="16"/>
        </w:numPr>
        <w:tabs>
          <w:tab w:val="clear" w:pos="360"/>
        </w:tabs>
        <w:ind w:left="1134" w:hanging="425"/>
        <w:rPr>
          <w:rFonts w:cs="Arial"/>
        </w:rPr>
      </w:pPr>
      <w:bookmarkStart w:id="48" w:name="_Toc134687117"/>
      <w:r w:rsidRPr="00A273DF">
        <w:rPr>
          <w:rFonts w:cs="Arial"/>
        </w:rPr>
        <w:t>Odvodnění staveniště</w:t>
      </w:r>
      <w:bookmarkEnd w:id="48"/>
      <w:r w:rsidRPr="00A273DF">
        <w:rPr>
          <w:rFonts w:cs="Arial"/>
        </w:rPr>
        <w:t xml:space="preserve"> </w:t>
      </w:r>
    </w:p>
    <w:p w14:paraId="3B5300C3" w14:textId="6BFE7425" w:rsidR="00AC58C9" w:rsidRPr="00A273DF" w:rsidRDefault="00E2079E" w:rsidP="00AC58C9">
      <w:pPr>
        <w:pStyle w:val="D1Co-normln"/>
        <w:rPr>
          <w:rFonts w:cs="Arial"/>
        </w:rPr>
      </w:pPr>
      <w:proofErr w:type="gramStart"/>
      <w:r w:rsidRPr="00A273DF">
        <w:rPr>
          <w:rFonts w:cs="Arial"/>
        </w:rPr>
        <w:t>S</w:t>
      </w:r>
      <w:proofErr w:type="gramEnd"/>
      <w:r w:rsidRPr="00A273DF">
        <w:rPr>
          <w:rFonts w:cs="Arial"/>
        </w:rPr>
        <w:t> odvodnění staveniště není uvažováno</w:t>
      </w:r>
      <w:r w:rsidR="004D167D" w:rsidRPr="00A273DF">
        <w:rPr>
          <w:rFonts w:cs="Arial"/>
        </w:rPr>
        <w:t>.</w:t>
      </w:r>
    </w:p>
    <w:p w14:paraId="7A510C75" w14:textId="1933CE14" w:rsidR="00CA62B0" w:rsidRPr="00A273DF" w:rsidRDefault="00B73B65" w:rsidP="006B4CC0">
      <w:pPr>
        <w:pStyle w:val="C2Co-Podsta"/>
        <w:numPr>
          <w:ilvl w:val="0"/>
          <w:numId w:val="16"/>
        </w:numPr>
        <w:tabs>
          <w:tab w:val="clear" w:pos="360"/>
        </w:tabs>
        <w:ind w:left="1134" w:hanging="425"/>
        <w:rPr>
          <w:rFonts w:cs="Arial"/>
        </w:rPr>
      </w:pPr>
      <w:bookmarkStart w:id="49" w:name="_Toc134687118"/>
      <w:r w:rsidRPr="00A273DF">
        <w:rPr>
          <w:rFonts w:cs="Arial"/>
        </w:rPr>
        <w:t>Napojení staveniště na stávající dopravní a technickou infrastrukturu</w:t>
      </w:r>
      <w:bookmarkEnd w:id="49"/>
    </w:p>
    <w:p w14:paraId="68FED89E" w14:textId="48416CC6" w:rsidR="00D14F2A" w:rsidRPr="00A273DF" w:rsidRDefault="004B2710" w:rsidP="00D14F2A">
      <w:pPr>
        <w:pStyle w:val="D1Co-normln"/>
        <w:rPr>
          <w:rFonts w:cs="Arial"/>
        </w:rPr>
      </w:pPr>
      <w:r w:rsidRPr="00A273DF">
        <w:rPr>
          <w:rFonts w:cs="Arial"/>
        </w:rPr>
        <w:t>Netýká se této stavby.</w:t>
      </w:r>
    </w:p>
    <w:p w14:paraId="3D5CACBE" w14:textId="13C40934" w:rsidR="00D14F2A" w:rsidRPr="00A273DF" w:rsidRDefault="00A273DF" w:rsidP="00D14F2A">
      <w:pPr>
        <w:pStyle w:val="C2Co-Podsta"/>
        <w:numPr>
          <w:ilvl w:val="0"/>
          <w:numId w:val="16"/>
        </w:numPr>
        <w:tabs>
          <w:tab w:val="clear" w:pos="360"/>
        </w:tabs>
        <w:ind w:left="1040"/>
        <w:rPr>
          <w:rFonts w:cs="Arial"/>
        </w:rPr>
      </w:pPr>
      <w:bookmarkStart w:id="50" w:name="_Toc134687119"/>
      <w:r>
        <w:rPr>
          <w:rFonts w:cs="Arial"/>
        </w:rPr>
        <w:t>Vliv odstraňování stavby na okolní stavby a pozemky</w:t>
      </w:r>
      <w:bookmarkEnd w:id="50"/>
    </w:p>
    <w:p w14:paraId="275BBC6F" w14:textId="49BD2966" w:rsidR="00D14F2A" w:rsidRPr="00A273DF" w:rsidRDefault="00A273DF" w:rsidP="00D14F2A">
      <w:pPr>
        <w:pStyle w:val="D1Co-normln"/>
        <w:rPr>
          <w:rFonts w:cs="Arial"/>
        </w:rPr>
      </w:pPr>
      <w:r>
        <w:rPr>
          <w:rFonts w:cs="Arial"/>
        </w:rPr>
        <w:t>Odstranění stavby nemá vliv na okolní stavby a pozemky.</w:t>
      </w:r>
    </w:p>
    <w:p w14:paraId="30C50C9C" w14:textId="7686F73C" w:rsidR="00A273DF" w:rsidRDefault="00A273DF" w:rsidP="00A273DF">
      <w:pPr>
        <w:pStyle w:val="C2Co-Podsta"/>
        <w:numPr>
          <w:ilvl w:val="0"/>
          <w:numId w:val="16"/>
        </w:numPr>
        <w:tabs>
          <w:tab w:val="clear" w:pos="360"/>
        </w:tabs>
        <w:ind w:left="1040"/>
        <w:rPr>
          <w:rFonts w:cs="Arial"/>
        </w:rPr>
      </w:pPr>
      <w:bookmarkStart w:id="51" w:name="_Toc134687120"/>
      <w:r>
        <w:rPr>
          <w:rFonts w:cs="Arial"/>
        </w:rPr>
        <w:t>Ochrana okolí staveniště</w:t>
      </w:r>
      <w:bookmarkEnd w:id="51"/>
    </w:p>
    <w:p w14:paraId="32C7B4A8" w14:textId="7BA9019A" w:rsidR="00A273DF" w:rsidRPr="00147C7F" w:rsidRDefault="00A273DF" w:rsidP="00147C7F">
      <w:pPr>
        <w:pStyle w:val="D1Co-normln"/>
      </w:pPr>
      <w:r w:rsidRPr="00147C7F">
        <w:t>Ochrana okolí staveniště není uvažována. Staveniště se nachází na neveřejně</w:t>
      </w:r>
      <w:r w:rsidR="00591576" w:rsidRPr="00147C7F">
        <w:t xml:space="preserve"> </w:t>
      </w:r>
      <w:r w:rsidRPr="00147C7F">
        <w:t>přístupném místě.</w:t>
      </w:r>
    </w:p>
    <w:p w14:paraId="510DC791" w14:textId="7ED3D47A" w:rsidR="00A273DF" w:rsidRDefault="00147C7F" w:rsidP="00A273DF">
      <w:pPr>
        <w:pStyle w:val="C2Co-Podsta"/>
        <w:numPr>
          <w:ilvl w:val="0"/>
          <w:numId w:val="16"/>
        </w:numPr>
        <w:tabs>
          <w:tab w:val="clear" w:pos="360"/>
        </w:tabs>
        <w:ind w:left="1040"/>
        <w:rPr>
          <w:rFonts w:cs="Arial"/>
        </w:rPr>
      </w:pPr>
      <w:bookmarkStart w:id="52" w:name="_Toc134687121"/>
      <w:r>
        <w:rPr>
          <w:rFonts w:cs="Arial"/>
        </w:rPr>
        <w:t>Maximální zábory</w:t>
      </w:r>
      <w:bookmarkEnd w:id="52"/>
    </w:p>
    <w:p w14:paraId="291CFD26" w14:textId="655CD7ED" w:rsidR="00147C7F" w:rsidRDefault="00147C7F" w:rsidP="00147C7F">
      <w:pPr>
        <w:pStyle w:val="D1Co-normln"/>
      </w:pPr>
      <w:r>
        <w:t>V rámci uvedené stavby nedojde k trvalým záborům. S dalšími zábory není uvažováno.</w:t>
      </w:r>
    </w:p>
    <w:p w14:paraId="3438D4F6" w14:textId="0EABC22C" w:rsidR="00147C7F" w:rsidRDefault="00147C7F" w:rsidP="00147C7F">
      <w:pPr>
        <w:pStyle w:val="C2Co-Podsta"/>
        <w:numPr>
          <w:ilvl w:val="0"/>
          <w:numId w:val="16"/>
        </w:numPr>
        <w:tabs>
          <w:tab w:val="clear" w:pos="360"/>
        </w:tabs>
        <w:ind w:left="1040"/>
        <w:rPr>
          <w:rFonts w:cs="Arial"/>
        </w:rPr>
      </w:pPr>
      <w:bookmarkStart w:id="53" w:name="_Toc134687122"/>
      <w:r>
        <w:rPr>
          <w:rFonts w:cs="Arial"/>
        </w:rPr>
        <w:t xml:space="preserve">Požadavky na bezbariérové </w:t>
      </w:r>
      <w:proofErr w:type="spellStart"/>
      <w:r>
        <w:rPr>
          <w:rFonts w:cs="Arial"/>
        </w:rPr>
        <w:t>obchozí</w:t>
      </w:r>
      <w:proofErr w:type="spellEnd"/>
      <w:r>
        <w:rPr>
          <w:rFonts w:cs="Arial"/>
        </w:rPr>
        <w:t xml:space="preserve"> trasy</w:t>
      </w:r>
      <w:bookmarkEnd w:id="53"/>
    </w:p>
    <w:p w14:paraId="6E44DC89" w14:textId="3C6BE6C5" w:rsidR="00147C7F" w:rsidRDefault="00147C7F" w:rsidP="00147C7F">
      <w:pPr>
        <w:pStyle w:val="D1Co-normln"/>
      </w:pPr>
      <w:r>
        <w:t xml:space="preserve">Stavba se nachází na neveřejně přístupném místě. Uvedenou stavbou nevzniknou požadavky na bezbariérové </w:t>
      </w:r>
      <w:proofErr w:type="spellStart"/>
      <w:r>
        <w:t>obchozí</w:t>
      </w:r>
      <w:proofErr w:type="spellEnd"/>
      <w:r>
        <w:t xml:space="preserve"> trasy.</w:t>
      </w:r>
    </w:p>
    <w:p w14:paraId="772EDFCE" w14:textId="4B0E2002" w:rsidR="00E22DFB" w:rsidRDefault="00E22DFB" w:rsidP="00E22DFB">
      <w:pPr>
        <w:pStyle w:val="C2Co-Podsta"/>
        <w:numPr>
          <w:ilvl w:val="0"/>
          <w:numId w:val="16"/>
        </w:numPr>
        <w:tabs>
          <w:tab w:val="clear" w:pos="360"/>
        </w:tabs>
        <w:ind w:left="1040"/>
        <w:rPr>
          <w:rFonts w:cs="Arial"/>
        </w:rPr>
      </w:pPr>
      <w:bookmarkStart w:id="54" w:name="_Toc134687123"/>
      <w:r>
        <w:rPr>
          <w:rFonts w:cs="Arial"/>
        </w:rPr>
        <w:t>Maximální produkovaná množství a druhy odpadů a emisí při odstraňování stavby, nakládání s odpady, zejména nebezpečným odpadem, způsob přepravy a jejich uložení nebo další využití anebo likvidace</w:t>
      </w:r>
      <w:bookmarkEnd w:id="54"/>
    </w:p>
    <w:p w14:paraId="77EEBE65" w14:textId="45846B54" w:rsidR="00E22DFB" w:rsidRDefault="00E22DFB" w:rsidP="00E22DFB">
      <w:pPr>
        <w:pStyle w:val="D1Co-normln"/>
      </w:pPr>
      <w:r>
        <w:t>Uvedené je řešeno v soupisu „Seznam přepokládaného vzniku odpadů“, který je součástí této projektové dokumentace.</w:t>
      </w:r>
    </w:p>
    <w:p w14:paraId="2ECFAC09" w14:textId="44690B81" w:rsidR="00E22DFB" w:rsidRDefault="00E22DFB" w:rsidP="00E22DFB">
      <w:pPr>
        <w:pStyle w:val="C2Co-Podsta"/>
        <w:numPr>
          <w:ilvl w:val="0"/>
          <w:numId w:val="16"/>
        </w:numPr>
        <w:tabs>
          <w:tab w:val="clear" w:pos="360"/>
        </w:tabs>
        <w:ind w:left="1040"/>
        <w:rPr>
          <w:rFonts w:cs="Arial"/>
        </w:rPr>
      </w:pPr>
      <w:bookmarkStart w:id="55" w:name="_Toc134687124"/>
      <w:r>
        <w:rPr>
          <w:rFonts w:cs="Arial"/>
        </w:rPr>
        <w:t>Ochrana životního prostředí při odstraňování stavby</w:t>
      </w:r>
      <w:bookmarkEnd w:id="55"/>
    </w:p>
    <w:p w14:paraId="0CEB1F52" w14:textId="5A6A8705" w:rsidR="00E22DFB" w:rsidRDefault="00E22DFB" w:rsidP="00E22DFB">
      <w:pPr>
        <w:pStyle w:val="D1Co-normln"/>
      </w:pPr>
      <w:r>
        <w:t xml:space="preserve">Odstranění stavby nebude mít na ochranu životního prostředí vliv. </w:t>
      </w:r>
      <w:r w:rsidR="008E4E79">
        <w:t>Transformátor bude odvezen z místa stavby k ekologické likvidaci.</w:t>
      </w:r>
    </w:p>
    <w:p w14:paraId="43CAADF2" w14:textId="17EC4761" w:rsidR="008E4E79" w:rsidRDefault="008E4E79" w:rsidP="008E4E79">
      <w:pPr>
        <w:pStyle w:val="C2Co-Podsta"/>
        <w:numPr>
          <w:ilvl w:val="0"/>
          <w:numId w:val="16"/>
        </w:numPr>
        <w:tabs>
          <w:tab w:val="clear" w:pos="360"/>
        </w:tabs>
        <w:ind w:left="1040"/>
        <w:rPr>
          <w:rFonts w:cs="Arial"/>
        </w:rPr>
      </w:pPr>
      <w:bookmarkStart w:id="56" w:name="_Toc134687125"/>
      <w:r>
        <w:rPr>
          <w:rFonts w:cs="Arial"/>
        </w:rPr>
        <w:t>Zásady bezpečnosti a ochrany zdraví při práci na staveništi</w:t>
      </w:r>
      <w:bookmarkEnd w:id="56"/>
    </w:p>
    <w:p w14:paraId="5E7B1832" w14:textId="4B84DF62" w:rsidR="008E4E79" w:rsidRDefault="008E4E79" w:rsidP="008E4E79">
      <w:pPr>
        <w:pStyle w:val="D1Co-normln"/>
      </w:pPr>
      <w:r>
        <w:t>Uvedené zajišťuje a kontroluje vybraný zhotovitel stavby. Práce budou prováděny proškolenými a seznámenými pracovníky.</w:t>
      </w:r>
    </w:p>
    <w:p w14:paraId="4F92DAE9" w14:textId="3D55D233" w:rsidR="008E4E79" w:rsidRDefault="008E4E79" w:rsidP="008E4E79">
      <w:pPr>
        <w:pStyle w:val="C2Co-Podsta"/>
        <w:numPr>
          <w:ilvl w:val="0"/>
          <w:numId w:val="16"/>
        </w:numPr>
        <w:tabs>
          <w:tab w:val="clear" w:pos="360"/>
        </w:tabs>
        <w:ind w:left="1040"/>
        <w:rPr>
          <w:rFonts w:cs="Arial"/>
        </w:rPr>
      </w:pPr>
      <w:bookmarkStart w:id="57" w:name="_Toc134687126"/>
      <w:r>
        <w:rPr>
          <w:rFonts w:cs="Arial"/>
        </w:rPr>
        <w:t>Úpravy pro bezbariérové užívání staveb dotčených odstraněním stavby</w:t>
      </w:r>
      <w:bookmarkEnd w:id="57"/>
    </w:p>
    <w:p w14:paraId="178CF146" w14:textId="19046EC8" w:rsidR="008E4E79" w:rsidRDefault="008E4E79" w:rsidP="008E4E79">
      <w:pPr>
        <w:pStyle w:val="D1Co-normln"/>
      </w:pPr>
      <w:r>
        <w:t>Netýká se této stavby.</w:t>
      </w:r>
    </w:p>
    <w:p w14:paraId="4BF5B693" w14:textId="45A7C64D" w:rsidR="008E4E79" w:rsidRDefault="008E4E79" w:rsidP="008E4E79">
      <w:pPr>
        <w:pStyle w:val="C2Co-Podsta"/>
        <w:numPr>
          <w:ilvl w:val="0"/>
          <w:numId w:val="16"/>
        </w:numPr>
        <w:tabs>
          <w:tab w:val="clear" w:pos="360"/>
        </w:tabs>
        <w:ind w:left="1040"/>
        <w:rPr>
          <w:rFonts w:cs="Arial"/>
        </w:rPr>
      </w:pPr>
      <w:bookmarkStart w:id="58" w:name="_Toc134687127"/>
      <w:r>
        <w:rPr>
          <w:rFonts w:cs="Arial"/>
        </w:rPr>
        <w:t>Zásady pro dopravně inženýrská opatření</w:t>
      </w:r>
      <w:bookmarkEnd w:id="58"/>
    </w:p>
    <w:p w14:paraId="506F63B8" w14:textId="72E11BE2" w:rsidR="008E4E79" w:rsidRDefault="00B77A36" w:rsidP="008E4E79">
      <w:pPr>
        <w:pStyle w:val="D1Co-normln"/>
      </w:pPr>
      <w:r>
        <w:t>Netýká se této stavby.</w:t>
      </w:r>
    </w:p>
    <w:p w14:paraId="19E3734B" w14:textId="77777777" w:rsidR="009849F7" w:rsidRDefault="009849F7" w:rsidP="009849F7">
      <w:pPr>
        <w:pStyle w:val="D1Co-normln"/>
        <w:ind w:left="0"/>
        <w:sectPr w:rsidR="009849F7" w:rsidSect="00147C7F">
          <w:headerReference w:type="default" r:id="rId15"/>
          <w:type w:val="continuous"/>
          <w:pgSz w:w="11906" w:h="16838"/>
          <w:pgMar w:top="1815" w:right="1416" w:bottom="1417" w:left="1417" w:header="540" w:footer="708" w:gutter="0"/>
          <w:cols w:space="708"/>
          <w:docGrid w:linePitch="360"/>
        </w:sectPr>
      </w:pPr>
      <w:r>
        <w:br w:type="page"/>
      </w:r>
    </w:p>
    <w:p w14:paraId="2295D43E" w14:textId="10C0A023" w:rsidR="009849F7" w:rsidRDefault="009849F7" w:rsidP="009849F7">
      <w:pPr>
        <w:pStyle w:val="BCo-A1"/>
        <w:numPr>
          <w:ilvl w:val="0"/>
          <w:numId w:val="6"/>
        </w:numPr>
        <w:ind w:left="680" w:hanging="680"/>
        <w:rPr>
          <w:rFonts w:ascii="Arial" w:hAnsi="Arial"/>
        </w:rPr>
      </w:pPr>
      <w:bookmarkStart w:id="60" w:name="_Toc227642061"/>
      <w:bookmarkStart w:id="61" w:name="_Toc432066705"/>
      <w:bookmarkStart w:id="62" w:name="_Toc432066890"/>
      <w:bookmarkStart w:id="63" w:name="_Toc459124984"/>
      <w:bookmarkStart w:id="64" w:name="_Toc459290943"/>
      <w:bookmarkStart w:id="65" w:name="_Toc459291009"/>
      <w:bookmarkStart w:id="66" w:name="_Toc528307907"/>
      <w:r w:rsidRPr="00B856E1">
        <w:rPr>
          <w:rFonts w:ascii="Arial" w:hAnsi="Arial"/>
        </w:rPr>
        <w:lastRenderedPageBreak/>
        <w:t>Parcelní protokol – seznam dotčených nemovitostí a pozemků</w:t>
      </w:r>
      <w:bookmarkEnd w:id="60"/>
      <w:bookmarkEnd w:id="61"/>
      <w:bookmarkEnd w:id="62"/>
      <w:bookmarkEnd w:id="63"/>
      <w:bookmarkEnd w:id="64"/>
      <w:bookmarkEnd w:id="65"/>
      <w:bookmarkEnd w:id="66"/>
    </w:p>
    <w:tbl>
      <w:tblPr>
        <w:tblW w:w="434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87"/>
        <w:gridCol w:w="906"/>
        <w:gridCol w:w="781"/>
        <w:gridCol w:w="951"/>
        <w:gridCol w:w="1983"/>
        <w:gridCol w:w="673"/>
        <w:gridCol w:w="1822"/>
        <w:gridCol w:w="1221"/>
        <w:gridCol w:w="884"/>
        <w:gridCol w:w="2536"/>
      </w:tblGrid>
      <w:tr w:rsidR="000C0A91" w14:paraId="348DF08A" w14:textId="77777777" w:rsidTr="005D2A2F">
        <w:trPr>
          <w:trHeight w:val="600"/>
          <w:jc w:val="center"/>
        </w:trPr>
        <w:tc>
          <w:tcPr>
            <w:tcW w:w="387" w:type="pct"/>
            <w:shd w:val="clear" w:color="auto" w:fill="auto"/>
            <w:vAlign w:val="center"/>
            <w:hideMark/>
          </w:tcPr>
          <w:p w14:paraId="47A10C9A" w14:textId="77777777" w:rsidR="000C0A91" w:rsidRDefault="000C0A91" w:rsidP="005D2A2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Název </w:t>
            </w:r>
            <w:proofErr w:type="spellStart"/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k.ú</w:t>
            </w:r>
            <w:proofErr w:type="spellEnd"/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.</w:t>
            </w:r>
          </w:p>
        </w:tc>
        <w:tc>
          <w:tcPr>
            <w:tcW w:w="355" w:type="pct"/>
            <w:shd w:val="clear" w:color="auto" w:fill="auto"/>
            <w:vAlign w:val="center"/>
            <w:hideMark/>
          </w:tcPr>
          <w:p w14:paraId="086D5746" w14:textId="77777777" w:rsidR="000C0A91" w:rsidRDefault="000C0A91" w:rsidP="005D2A2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Číslo parcely</w:t>
            </w:r>
          </w:p>
        </w:tc>
        <w:tc>
          <w:tcPr>
            <w:tcW w:w="306" w:type="pct"/>
            <w:shd w:val="clear" w:color="auto" w:fill="auto"/>
            <w:vAlign w:val="center"/>
            <w:hideMark/>
          </w:tcPr>
          <w:p w14:paraId="26965503" w14:textId="77777777" w:rsidR="000C0A91" w:rsidRDefault="000C0A91" w:rsidP="005D2A2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LV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14:paraId="70481905" w14:textId="77777777" w:rsidR="000C0A91" w:rsidRDefault="000C0A91" w:rsidP="005D2A2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Výměra</w:t>
            </w:r>
          </w:p>
        </w:tc>
        <w:tc>
          <w:tcPr>
            <w:tcW w:w="778" w:type="pct"/>
            <w:shd w:val="clear" w:color="auto" w:fill="auto"/>
            <w:vAlign w:val="center"/>
            <w:hideMark/>
          </w:tcPr>
          <w:p w14:paraId="18F4D938" w14:textId="77777777" w:rsidR="000C0A91" w:rsidRDefault="000C0A91" w:rsidP="005D2A2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Jméno</w:t>
            </w:r>
          </w:p>
        </w:tc>
        <w:tc>
          <w:tcPr>
            <w:tcW w:w="264" w:type="pct"/>
            <w:shd w:val="clear" w:color="auto" w:fill="auto"/>
            <w:vAlign w:val="center"/>
            <w:hideMark/>
          </w:tcPr>
          <w:p w14:paraId="043DEB53" w14:textId="77777777" w:rsidR="000C0A91" w:rsidRDefault="000C0A91" w:rsidP="005D2A2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Podíl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14:paraId="5679888C" w14:textId="77777777" w:rsidR="000C0A91" w:rsidRDefault="000C0A91" w:rsidP="005D2A2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Adresa</w:t>
            </w:r>
          </w:p>
        </w:tc>
        <w:tc>
          <w:tcPr>
            <w:tcW w:w="479" w:type="pct"/>
            <w:shd w:val="clear" w:color="auto" w:fill="auto"/>
            <w:vAlign w:val="center"/>
            <w:hideMark/>
          </w:tcPr>
          <w:p w14:paraId="0F7841F2" w14:textId="5F8B66FE" w:rsidR="000C0A91" w:rsidRDefault="000C0A91" w:rsidP="005D2A2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Adresa – Obec</w:t>
            </w:r>
          </w:p>
        </w:tc>
        <w:tc>
          <w:tcPr>
            <w:tcW w:w="347" w:type="pct"/>
            <w:shd w:val="clear" w:color="auto" w:fill="auto"/>
            <w:vAlign w:val="center"/>
            <w:hideMark/>
          </w:tcPr>
          <w:p w14:paraId="1386A7A6" w14:textId="149A1BDF" w:rsidR="000C0A91" w:rsidRDefault="000C0A91" w:rsidP="005D2A2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Adresa – PSČ</w:t>
            </w:r>
          </w:p>
        </w:tc>
        <w:tc>
          <w:tcPr>
            <w:tcW w:w="995" w:type="pct"/>
            <w:shd w:val="clear" w:color="auto" w:fill="auto"/>
            <w:vAlign w:val="center"/>
            <w:hideMark/>
          </w:tcPr>
          <w:p w14:paraId="6559314A" w14:textId="77777777" w:rsidR="000C0A91" w:rsidRDefault="000C0A91" w:rsidP="005D2A2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Popis činnosti</w:t>
            </w:r>
          </w:p>
        </w:tc>
      </w:tr>
      <w:tr w:rsidR="000C0A91" w14:paraId="1791A720" w14:textId="77777777" w:rsidTr="005D2A2F">
        <w:trPr>
          <w:trHeight w:val="918"/>
          <w:jc w:val="center"/>
        </w:trPr>
        <w:tc>
          <w:tcPr>
            <w:tcW w:w="387" w:type="pct"/>
            <w:shd w:val="clear" w:color="auto" w:fill="auto"/>
            <w:vAlign w:val="center"/>
          </w:tcPr>
          <w:p w14:paraId="4451ADC8" w14:textId="5112970E" w:rsidR="000C0A91" w:rsidRDefault="000C0A91" w:rsidP="005D2A2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Hořovice</w:t>
            </w:r>
          </w:p>
        </w:tc>
        <w:tc>
          <w:tcPr>
            <w:tcW w:w="355" w:type="pct"/>
            <w:shd w:val="clear" w:color="auto" w:fill="auto"/>
            <w:noWrap/>
            <w:vAlign w:val="center"/>
          </w:tcPr>
          <w:p w14:paraId="0C84AEB8" w14:textId="52D4C446" w:rsidR="000C0A91" w:rsidRDefault="000C0A91" w:rsidP="005D2A2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122/25</w:t>
            </w:r>
          </w:p>
        </w:tc>
        <w:tc>
          <w:tcPr>
            <w:tcW w:w="306" w:type="pct"/>
            <w:shd w:val="clear" w:color="auto" w:fill="auto"/>
            <w:noWrap/>
            <w:vAlign w:val="center"/>
          </w:tcPr>
          <w:p w14:paraId="1130BFE4" w14:textId="49002CDA" w:rsidR="000C0A91" w:rsidRDefault="000C0A91" w:rsidP="005D2A2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10001</w:t>
            </w:r>
          </w:p>
        </w:tc>
        <w:tc>
          <w:tcPr>
            <w:tcW w:w="373" w:type="pct"/>
            <w:shd w:val="clear" w:color="auto" w:fill="auto"/>
            <w:noWrap/>
            <w:vAlign w:val="center"/>
          </w:tcPr>
          <w:p w14:paraId="163E45CD" w14:textId="3C355909" w:rsidR="000C0A91" w:rsidRDefault="000C0A91" w:rsidP="005D2A2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2541</w:t>
            </w:r>
          </w:p>
        </w:tc>
        <w:tc>
          <w:tcPr>
            <w:tcW w:w="778" w:type="pct"/>
            <w:shd w:val="clear" w:color="auto" w:fill="auto"/>
            <w:vAlign w:val="center"/>
          </w:tcPr>
          <w:p w14:paraId="6E08973F" w14:textId="334916A5" w:rsidR="000C0A91" w:rsidRDefault="000C0A91" w:rsidP="005D2A2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Město Hořovice</w:t>
            </w:r>
          </w:p>
        </w:tc>
        <w:tc>
          <w:tcPr>
            <w:tcW w:w="264" w:type="pct"/>
            <w:shd w:val="clear" w:color="auto" w:fill="auto"/>
            <w:vAlign w:val="center"/>
          </w:tcPr>
          <w:p w14:paraId="5A9F3A8E" w14:textId="5076CB86" w:rsidR="000C0A91" w:rsidRDefault="000C0A91" w:rsidP="005D2A2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1/1</w:t>
            </w:r>
          </w:p>
        </w:tc>
        <w:tc>
          <w:tcPr>
            <w:tcW w:w="715" w:type="pct"/>
            <w:shd w:val="clear" w:color="auto" w:fill="auto"/>
            <w:vAlign w:val="center"/>
          </w:tcPr>
          <w:p w14:paraId="29963E5E" w14:textId="715AFF74" w:rsidR="000C0A91" w:rsidRDefault="000C0A91" w:rsidP="005D2A2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Palackého náměstí 2/2</w:t>
            </w:r>
          </w:p>
        </w:tc>
        <w:tc>
          <w:tcPr>
            <w:tcW w:w="479" w:type="pct"/>
            <w:shd w:val="clear" w:color="auto" w:fill="auto"/>
            <w:vAlign w:val="center"/>
          </w:tcPr>
          <w:p w14:paraId="03E35B64" w14:textId="60248FA0" w:rsidR="000C0A91" w:rsidRDefault="000C0A91" w:rsidP="005D2A2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Hořovice</w:t>
            </w:r>
          </w:p>
        </w:tc>
        <w:tc>
          <w:tcPr>
            <w:tcW w:w="347" w:type="pct"/>
            <w:shd w:val="clear" w:color="auto" w:fill="auto"/>
            <w:noWrap/>
            <w:vAlign w:val="center"/>
          </w:tcPr>
          <w:p w14:paraId="4435CA7E" w14:textId="594A86B6" w:rsidR="000C0A91" w:rsidRDefault="000C0A91" w:rsidP="005D2A2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268 01</w:t>
            </w:r>
          </w:p>
        </w:tc>
        <w:tc>
          <w:tcPr>
            <w:tcW w:w="995" w:type="pct"/>
            <w:shd w:val="clear" w:color="auto" w:fill="auto"/>
            <w:vAlign w:val="center"/>
          </w:tcPr>
          <w:p w14:paraId="267FF990" w14:textId="03D5161E" w:rsidR="000C0A91" w:rsidRDefault="000C0A91" w:rsidP="005D2A2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Odstranění stávající odběratelské transformační stanice</w:t>
            </w:r>
          </w:p>
        </w:tc>
      </w:tr>
    </w:tbl>
    <w:p w14:paraId="6F6DC570" w14:textId="6140695F" w:rsidR="00AC37CA" w:rsidRPr="00AC37CA" w:rsidRDefault="00AC37CA" w:rsidP="00AC37CA">
      <w:pPr>
        <w:tabs>
          <w:tab w:val="left" w:pos="1905"/>
        </w:tabs>
      </w:pPr>
    </w:p>
    <w:sectPr w:rsidR="00AC37CA" w:rsidRPr="00AC37CA" w:rsidSect="00520BCA">
      <w:headerReference w:type="default" r:id="rId16"/>
      <w:footerReference w:type="default" r:id="rId17"/>
      <w:pgSz w:w="16838" w:h="11906" w:orient="landscape"/>
      <w:pgMar w:top="1440" w:right="1080" w:bottom="1440" w:left="1080" w:header="54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E3EBB0" w14:textId="77777777" w:rsidR="00AD3D92" w:rsidRDefault="00AD3D92">
      <w:r>
        <w:separator/>
      </w:r>
    </w:p>
  </w:endnote>
  <w:endnote w:type="continuationSeparator" w:id="0">
    <w:p w14:paraId="69B77770" w14:textId="77777777" w:rsidR="00AD3D92" w:rsidRDefault="00AD3D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E8F189" w14:textId="77777777" w:rsidR="00C04F54" w:rsidRDefault="00C04F5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CEAD9F" w14:textId="41CA0DEB" w:rsidR="00D7018D" w:rsidRPr="00D7018D" w:rsidRDefault="001C5CBF" w:rsidP="00D7018D">
    <w:pPr>
      <w:pStyle w:val="Zpat"/>
      <w:jc w:val="right"/>
      <w:rPr>
        <w:rFonts w:ascii="Arial" w:hAnsi="Arial" w:cs="Arial"/>
        <w:color w:val="16AE86"/>
        <w:sz w:val="20"/>
      </w:rPr>
    </w:pPr>
    <w:r>
      <w:rPr>
        <w:rFonts w:ascii="Arial" w:hAnsi="Arial" w:cs="Arial"/>
        <w:noProof/>
      </w:rPr>
      <mc:AlternateContent>
        <mc:Choice Requires="wps">
          <w:drawing>
            <wp:anchor distT="4294967295" distB="4294967295" distL="114300" distR="114300" simplePos="0" relativeHeight="251665408" behindDoc="0" locked="0" layoutInCell="1" allowOverlap="1" wp14:anchorId="3F1242CA" wp14:editId="792955B6">
              <wp:simplePos x="0" y="0"/>
              <wp:positionH relativeFrom="column">
                <wp:align>center</wp:align>
              </wp:positionH>
              <wp:positionV relativeFrom="paragraph">
                <wp:posOffset>-161291</wp:posOffset>
              </wp:positionV>
              <wp:extent cx="6480175" cy="0"/>
              <wp:effectExtent l="0" t="0" r="0" b="0"/>
              <wp:wrapNone/>
              <wp:docPr id="6" name="Přímá spojnice se šipkou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175" cy="0"/>
                      </a:xfrm>
                      <a:prstGeom prst="straightConnector1">
                        <a:avLst/>
                      </a:prstGeom>
                      <a:noFill/>
                      <a:ln w="19050">
                        <a:solidFill>
                          <a:srgbClr val="16AE86"/>
                        </a:solidFill>
                        <a:round/>
                        <a:headEnd/>
                        <a:tailEnd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B67AF38" id="_x0000_t32" coordsize="21600,21600" o:spt="32" o:oned="t" path="m,l21600,21600e" filled="f">
              <v:path arrowok="t" fillok="f" o:connecttype="none"/>
              <o:lock v:ext="edit" shapetype="t"/>
            </v:shapetype>
            <v:shape id="Přímá spojnice se šipkou 6" o:spid="_x0000_s1026" type="#_x0000_t32" style="position:absolute;margin-left:0;margin-top:-12.7pt;width:510.25pt;height:0;z-index:251665408;visibility:visible;mso-wrap-style:square;mso-width-percent:0;mso-height-percent:0;mso-wrap-distance-left:9pt;mso-wrap-distance-top:-3e-5mm;mso-wrap-distance-right:9pt;mso-wrap-distance-bottom:-3e-5mm;mso-position-horizontal:center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" strokecolor="#16ae86" strokeweight="1.5pt"/>
          </w:pict>
        </mc:Fallback>
      </mc:AlternateContent>
    </w:r>
    <w:r w:rsidR="00D7018D" w:rsidRPr="00D7018D">
      <w:rPr>
        <w:rFonts w:ascii="Arial" w:hAnsi="Arial" w:cs="Arial"/>
        <w:color w:val="16AE86"/>
        <w:sz w:val="20"/>
      </w:rPr>
      <w:t xml:space="preserve">list </w:t>
    </w:r>
    <w:r w:rsidR="00D7018D" w:rsidRPr="00D7018D">
      <w:rPr>
        <w:rFonts w:ascii="Arial" w:hAnsi="Arial" w:cs="Arial"/>
        <w:color w:val="16AE86"/>
        <w:sz w:val="20"/>
      </w:rPr>
      <w:fldChar w:fldCharType="begin"/>
    </w:r>
    <w:r w:rsidR="00D7018D" w:rsidRPr="00D7018D">
      <w:rPr>
        <w:rFonts w:ascii="Arial" w:hAnsi="Arial" w:cs="Arial"/>
        <w:color w:val="16AE86"/>
        <w:sz w:val="20"/>
      </w:rPr>
      <w:instrText xml:space="preserve"> PAGE \* ARABIC </w:instrText>
    </w:r>
    <w:r w:rsidR="00D7018D" w:rsidRPr="00D7018D">
      <w:rPr>
        <w:rFonts w:ascii="Arial" w:hAnsi="Arial" w:cs="Arial"/>
        <w:color w:val="16AE86"/>
        <w:sz w:val="20"/>
      </w:rPr>
      <w:fldChar w:fldCharType="separate"/>
    </w:r>
    <w:r w:rsidR="00D7018D" w:rsidRPr="00D7018D">
      <w:rPr>
        <w:rFonts w:ascii="Arial" w:hAnsi="Arial" w:cs="Arial"/>
        <w:color w:val="16AE86"/>
        <w:sz w:val="20"/>
      </w:rPr>
      <w:t>2</w:t>
    </w:r>
    <w:r w:rsidR="00D7018D" w:rsidRPr="00D7018D">
      <w:rPr>
        <w:rFonts w:ascii="Arial" w:hAnsi="Arial" w:cs="Arial"/>
        <w:color w:val="16AE86"/>
        <w:sz w:val="20"/>
      </w:rPr>
      <w:fldChar w:fldCharType="end"/>
    </w:r>
    <w:r w:rsidR="00D7018D" w:rsidRPr="00D7018D">
      <w:rPr>
        <w:rFonts w:ascii="Arial" w:hAnsi="Arial" w:cs="Arial"/>
        <w:color w:val="16AE86"/>
        <w:sz w:val="20"/>
      </w:rPr>
      <w:t xml:space="preserve">/ listů </w:t>
    </w:r>
    <w:r w:rsidR="00D7018D" w:rsidRPr="00D7018D">
      <w:rPr>
        <w:rFonts w:ascii="Arial" w:hAnsi="Arial" w:cs="Arial"/>
        <w:color w:val="16AE86"/>
        <w:sz w:val="20"/>
      </w:rPr>
      <w:fldChar w:fldCharType="begin"/>
    </w:r>
    <w:r w:rsidR="00D7018D" w:rsidRPr="00D7018D">
      <w:rPr>
        <w:rFonts w:ascii="Arial" w:hAnsi="Arial" w:cs="Arial"/>
        <w:color w:val="16AE86"/>
        <w:sz w:val="20"/>
      </w:rPr>
      <w:instrText xml:space="preserve"> NUMPAGES \* ARABIC </w:instrText>
    </w:r>
    <w:r w:rsidR="00D7018D" w:rsidRPr="00D7018D">
      <w:rPr>
        <w:rFonts w:ascii="Arial" w:hAnsi="Arial" w:cs="Arial"/>
        <w:color w:val="16AE86"/>
        <w:sz w:val="20"/>
      </w:rPr>
      <w:fldChar w:fldCharType="separate"/>
    </w:r>
    <w:r w:rsidR="00D7018D" w:rsidRPr="00D7018D">
      <w:rPr>
        <w:rFonts w:ascii="Arial" w:hAnsi="Arial" w:cs="Arial"/>
        <w:color w:val="16AE86"/>
        <w:sz w:val="20"/>
      </w:rPr>
      <w:t>29</w:t>
    </w:r>
    <w:r w:rsidR="00D7018D" w:rsidRPr="00D7018D">
      <w:rPr>
        <w:rFonts w:ascii="Arial" w:hAnsi="Arial" w:cs="Arial"/>
        <w:color w:val="16AE86"/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E4F056" w14:textId="77777777" w:rsidR="00C04F54" w:rsidRDefault="00C04F54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EE47C8" w14:textId="04CBC665" w:rsidR="00D7018D" w:rsidRPr="00D7018D" w:rsidRDefault="001C5CBF" w:rsidP="00D7018D">
    <w:pPr>
      <w:pStyle w:val="Zpat"/>
      <w:jc w:val="right"/>
      <w:rPr>
        <w:rFonts w:ascii="Arial" w:hAnsi="Arial" w:cs="Arial"/>
        <w:color w:val="16AE86"/>
        <w:sz w:val="20"/>
      </w:rPr>
    </w:pPr>
    <w:r>
      <w:rPr>
        <w:rFonts w:ascii="Arial" w:hAnsi="Arial" w:cs="Arial"/>
        <w:noProof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16FA8CA9" wp14:editId="65944945">
              <wp:simplePos x="0" y="0"/>
              <wp:positionH relativeFrom="column">
                <wp:align>center</wp:align>
              </wp:positionH>
              <wp:positionV relativeFrom="paragraph">
                <wp:posOffset>-161290</wp:posOffset>
              </wp:positionV>
              <wp:extent cx="9359900" cy="0"/>
              <wp:effectExtent l="9525" t="10160" r="12700" b="18415"/>
              <wp:wrapNone/>
              <wp:docPr id="1" name="AutoShape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359900" cy="0"/>
                      </a:xfrm>
                      <a:prstGeom prst="straightConnector1">
                        <a:avLst/>
                      </a:prstGeom>
                      <a:noFill/>
                      <a:ln w="19050">
                        <a:solidFill>
                          <a:srgbClr val="16AE86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8398" dir="3806097" algn="ctr" rotWithShape="0">
                                <a:srgbClr val="1F4D78">
                                  <a:alpha val="50000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70D9291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9" o:spid="_x0000_s1026" type="#_x0000_t32" style="position:absolute;margin-left:0;margin-top:-12.7pt;width:737pt;height:0;z-index:25167052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" strokecolor="#16ae86" strokeweight="1.5pt">
              <v:shadow color="#1f4d78" opacity=".5" offset="1pt"/>
            </v:shape>
          </w:pict>
        </mc:Fallback>
      </mc:AlternateContent>
    </w:r>
    <w:r w:rsidR="00D7018D" w:rsidRPr="00D7018D">
      <w:rPr>
        <w:rFonts w:ascii="Arial" w:hAnsi="Arial" w:cs="Arial"/>
        <w:color w:val="16AE86"/>
        <w:sz w:val="20"/>
      </w:rPr>
      <w:t xml:space="preserve">list </w:t>
    </w:r>
    <w:r w:rsidR="00D7018D" w:rsidRPr="00D7018D">
      <w:rPr>
        <w:rFonts w:ascii="Arial" w:hAnsi="Arial" w:cs="Arial"/>
        <w:color w:val="16AE86"/>
        <w:sz w:val="20"/>
      </w:rPr>
      <w:fldChar w:fldCharType="begin"/>
    </w:r>
    <w:r w:rsidR="00D7018D" w:rsidRPr="00D7018D">
      <w:rPr>
        <w:rFonts w:ascii="Arial" w:hAnsi="Arial" w:cs="Arial"/>
        <w:color w:val="16AE86"/>
        <w:sz w:val="20"/>
      </w:rPr>
      <w:instrText xml:space="preserve"> PAGE \* ARABIC </w:instrText>
    </w:r>
    <w:r w:rsidR="00D7018D" w:rsidRPr="00D7018D">
      <w:rPr>
        <w:rFonts w:ascii="Arial" w:hAnsi="Arial" w:cs="Arial"/>
        <w:color w:val="16AE86"/>
        <w:sz w:val="20"/>
      </w:rPr>
      <w:fldChar w:fldCharType="separate"/>
    </w:r>
    <w:r w:rsidR="00D7018D" w:rsidRPr="00D7018D">
      <w:rPr>
        <w:rFonts w:ascii="Arial" w:hAnsi="Arial" w:cs="Arial"/>
        <w:color w:val="16AE86"/>
        <w:sz w:val="20"/>
      </w:rPr>
      <w:t>28</w:t>
    </w:r>
    <w:r w:rsidR="00D7018D" w:rsidRPr="00D7018D">
      <w:rPr>
        <w:rFonts w:ascii="Arial" w:hAnsi="Arial" w:cs="Arial"/>
        <w:color w:val="16AE86"/>
        <w:sz w:val="20"/>
      </w:rPr>
      <w:fldChar w:fldCharType="end"/>
    </w:r>
    <w:r w:rsidR="00D7018D" w:rsidRPr="00D7018D">
      <w:rPr>
        <w:rFonts w:ascii="Arial" w:hAnsi="Arial" w:cs="Arial"/>
        <w:color w:val="16AE86"/>
        <w:sz w:val="20"/>
      </w:rPr>
      <w:t xml:space="preserve">/ listů </w:t>
    </w:r>
    <w:r w:rsidR="00D7018D" w:rsidRPr="00D7018D">
      <w:rPr>
        <w:rFonts w:ascii="Arial" w:hAnsi="Arial" w:cs="Arial"/>
        <w:color w:val="16AE86"/>
        <w:sz w:val="20"/>
      </w:rPr>
      <w:fldChar w:fldCharType="begin"/>
    </w:r>
    <w:r w:rsidR="00D7018D" w:rsidRPr="00D7018D">
      <w:rPr>
        <w:rFonts w:ascii="Arial" w:hAnsi="Arial" w:cs="Arial"/>
        <w:color w:val="16AE86"/>
        <w:sz w:val="20"/>
      </w:rPr>
      <w:instrText xml:space="preserve"> NUMPAGES \* ARABIC </w:instrText>
    </w:r>
    <w:r w:rsidR="00D7018D" w:rsidRPr="00D7018D">
      <w:rPr>
        <w:rFonts w:ascii="Arial" w:hAnsi="Arial" w:cs="Arial"/>
        <w:color w:val="16AE86"/>
        <w:sz w:val="20"/>
      </w:rPr>
      <w:fldChar w:fldCharType="separate"/>
    </w:r>
    <w:r w:rsidR="00D7018D" w:rsidRPr="00D7018D">
      <w:rPr>
        <w:rFonts w:ascii="Arial" w:hAnsi="Arial" w:cs="Arial"/>
        <w:color w:val="16AE86"/>
        <w:sz w:val="20"/>
      </w:rPr>
      <w:t>29</w:t>
    </w:r>
    <w:r w:rsidR="00D7018D" w:rsidRPr="00D7018D">
      <w:rPr>
        <w:rFonts w:ascii="Arial" w:hAnsi="Arial" w:cs="Arial"/>
        <w:color w:val="16AE86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8F8650" w14:textId="77777777" w:rsidR="00AD3D92" w:rsidRDefault="00AD3D92">
      <w:r>
        <w:separator/>
      </w:r>
    </w:p>
  </w:footnote>
  <w:footnote w:type="continuationSeparator" w:id="0">
    <w:p w14:paraId="22AE8E11" w14:textId="77777777" w:rsidR="00AD3D92" w:rsidRDefault="00AD3D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27E7D9" w14:textId="77777777" w:rsidR="00C04F54" w:rsidRDefault="00C04F5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28A696" w14:textId="77777777" w:rsidR="00AD3D92" w:rsidRDefault="00AD3D92" w:rsidP="00F87580">
    <w:pPr>
      <w:pStyle w:val="Zhlav"/>
      <w:tabs>
        <w:tab w:val="clear" w:pos="4536"/>
        <w:tab w:val="clear" w:pos="9072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9709B6" w14:textId="77777777" w:rsidR="00C04F54" w:rsidRDefault="00C04F54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0" w:type="auto"/>
      <w:tblInd w:w="-45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78"/>
    </w:tblGrid>
    <w:tr w:rsidR="008C1DA3" w14:paraId="036CD69D" w14:textId="77777777" w:rsidTr="008C1DA3">
      <w:trPr>
        <w:trHeight w:val="252"/>
      </w:trPr>
      <w:tc>
        <w:tcPr>
          <w:tcW w:w="4678" w:type="dxa"/>
        </w:tcPr>
        <w:p w14:paraId="777FF87D" w14:textId="1296E790" w:rsidR="008C1DA3" w:rsidRPr="008C1DA3" w:rsidRDefault="008C1DA3" w:rsidP="008C1DA3">
          <w:pPr>
            <w:pStyle w:val="Zhlav"/>
            <w:tabs>
              <w:tab w:val="clear" w:pos="4536"/>
              <w:tab w:val="clear" w:pos="9072"/>
              <w:tab w:val="right" w:pos="9070"/>
            </w:tabs>
            <w:rPr>
              <w:rFonts w:ascii="Arial" w:hAnsi="Arial" w:cs="Arial"/>
              <w:bCs/>
              <w:noProof/>
              <w:color w:val="16AE86"/>
              <w:sz w:val="20"/>
              <w:highlight w:val="yellow"/>
            </w:rPr>
          </w:pPr>
          <w:bookmarkStart w:id="59" w:name="_Hlk85610372"/>
        </w:p>
      </w:tc>
    </w:tr>
    <w:tr w:rsidR="008C1DA3" w14:paraId="0CA807A5" w14:textId="77777777" w:rsidTr="008C1DA3">
      <w:trPr>
        <w:trHeight w:val="252"/>
      </w:trPr>
      <w:tc>
        <w:tcPr>
          <w:tcW w:w="4678" w:type="dxa"/>
        </w:tcPr>
        <w:p w14:paraId="0171FA9D" w14:textId="16F59813" w:rsidR="008C1DA3" w:rsidRPr="005A3E6E" w:rsidRDefault="005A3E6E" w:rsidP="008C1DA3">
          <w:pPr>
            <w:pStyle w:val="Zhlav"/>
            <w:tabs>
              <w:tab w:val="clear" w:pos="4536"/>
              <w:tab w:val="clear" w:pos="9072"/>
              <w:tab w:val="right" w:pos="9070"/>
            </w:tabs>
            <w:rPr>
              <w:rFonts w:ascii="Arial" w:hAnsi="Arial" w:cs="Arial"/>
              <w:bCs/>
              <w:noProof/>
              <w:color w:val="16AE86"/>
              <w:sz w:val="20"/>
              <w:highlight w:val="yellow"/>
            </w:rPr>
          </w:pPr>
          <w:r w:rsidRPr="005A3E6E">
            <w:rPr>
              <w:rFonts w:ascii="Arial" w:hAnsi="Arial" w:cs="Arial"/>
              <w:bCs/>
              <w:color w:val="16AE86"/>
              <w:sz w:val="20"/>
            </w:rPr>
            <w:t>PD-kiosková trafostanice pro zimní stadion</w:t>
          </w:r>
        </w:p>
      </w:tc>
    </w:tr>
    <w:tr w:rsidR="008C1DA3" w14:paraId="3BDF3F57" w14:textId="77777777" w:rsidTr="008C1DA3">
      <w:trPr>
        <w:trHeight w:val="252"/>
      </w:trPr>
      <w:tc>
        <w:tcPr>
          <w:tcW w:w="4678" w:type="dxa"/>
        </w:tcPr>
        <w:p w14:paraId="2539F7AC" w14:textId="57D7447A" w:rsidR="008C1DA3" w:rsidRPr="008C1DA3" w:rsidRDefault="008C1DA3" w:rsidP="008C1DA3">
          <w:pPr>
            <w:pStyle w:val="Zhlav"/>
            <w:tabs>
              <w:tab w:val="clear" w:pos="4536"/>
              <w:tab w:val="clear" w:pos="9072"/>
              <w:tab w:val="right" w:pos="9070"/>
            </w:tabs>
            <w:jc w:val="both"/>
            <w:rPr>
              <w:rFonts w:ascii="Arial" w:hAnsi="Arial" w:cs="Arial"/>
              <w:bCs/>
              <w:color w:val="16AE86"/>
              <w:sz w:val="20"/>
            </w:rPr>
          </w:pPr>
          <w:r>
            <w:rPr>
              <w:rFonts w:ascii="Arial" w:hAnsi="Arial" w:cs="Arial"/>
              <w:bCs/>
              <w:color w:val="16AE86"/>
              <w:sz w:val="20"/>
            </w:rPr>
            <w:t>B. Souhrnná technická zpráva</w:t>
          </w:r>
        </w:p>
      </w:tc>
    </w:tr>
  </w:tbl>
  <w:p w14:paraId="6A132094" w14:textId="1D06DBA3" w:rsidR="00EB30F8" w:rsidRPr="008C1DA3" w:rsidRDefault="008C1DA3" w:rsidP="008C1DA3">
    <w:pPr>
      <w:pStyle w:val="Zhlav"/>
    </w:pPr>
    <w:r>
      <w:rPr>
        <w:rFonts w:cs="Arial"/>
        <w:bCs/>
        <w:noProof/>
        <w:color w:val="16AE86"/>
        <w:sz w:val="20"/>
      </w:rPr>
      <w:drawing>
        <wp:anchor distT="0" distB="0" distL="114300" distR="114300" simplePos="0" relativeHeight="251676672" behindDoc="0" locked="0" layoutInCell="1" allowOverlap="1" wp14:anchorId="1CD109EB" wp14:editId="1A76486D">
          <wp:simplePos x="0" y="0"/>
          <wp:positionH relativeFrom="column">
            <wp:posOffset>4391025</wp:posOffset>
          </wp:positionH>
          <wp:positionV relativeFrom="paragraph">
            <wp:posOffset>-648335</wp:posOffset>
          </wp:positionV>
          <wp:extent cx="1668780" cy="630555"/>
          <wp:effectExtent l="0" t="0" r="7620" b="0"/>
          <wp:wrapNone/>
          <wp:docPr id="14" name="Obrázek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8780" cy="6305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C5CBF">
      <w:rPr>
        <w:noProof/>
      </w:rPr>
      <mc:AlternateContent>
        <mc:Choice Requires="wps">
          <w:drawing>
            <wp:anchor distT="4294967295" distB="4294967295" distL="114300" distR="114300" simplePos="0" relativeHeight="251709952" behindDoc="0" locked="0" layoutInCell="1" allowOverlap="1" wp14:anchorId="68D2BBEA" wp14:editId="31739F8C">
              <wp:simplePos x="0" y="0"/>
              <wp:positionH relativeFrom="column">
                <wp:posOffset>-382905</wp:posOffset>
              </wp:positionH>
              <wp:positionV relativeFrom="paragraph">
                <wp:posOffset>58419</wp:posOffset>
              </wp:positionV>
              <wp:extent cx="6480175" cy="0"/>
              <wp:effectExtent l="0" t="0" r="0" b="0"/>
              <wp:wrapNone/>
              <wp:docPr id="5" name="Přímá spojnice se šipkou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175" cy="0"/>
                      </a:xfrm>
                      <a:prstGeom prst="straightConnector1">
                        <a:avLst/>
                      </a:prstGeom>
                      <a:noFill/>
                      <a:ln w="19050">
                        <a:solidFill>
                          <a:srgbClr val="16AE86"/>
                        </a:solidFill>
                        <a:round/>
                        <a:headEnd/>
                        <a:tailEnd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B30B9E2" id="_x0000_t32" coordsize="21600,21600" o:spt="32" o:oned="t" path="m,l21600,21600e" filled="f">
              <v:path arrowok="t" fillok="f" o:connecttype="none"/>
              <o:lock v:ext="edit" shapetype="t"/>
            </v:shapetype>
            <v:shape id="Přímá spojnice se šipkou 5" o:spid="_x0000_s1026" type="#_x0000_t32" style="position:absolute;margin-left:-30.15pt;margin-top:4.6pt;width:510.25pt;height:0;z-index:25170995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" strokecolor="#16ae86" strokeweight="1.5pt"/>
          </w:pict>
        </mc:Fallback>
      </mc:AlternateContent>
    </w:r>
    <w:r>
      <w:tab/>
    </w:r>
    <w:r>
      <w:tab/>
    </w:r>
  </w:p>
  <w:bookmarkEnd w:id="59"/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9D80C1" w14:textId="77777777" w:rsidR="008C1DA3" w:rsidRPr="00D7018D" w:rsidRDefault="00D7018D" w:rsidP="008C1DA3">
    <w:pPr>
      <w:pStyle w:val="Zhlav"/>
      <w:tabs>
        <w:tab w:val="clear" w:pos="4536"/>
      </w:tabs>
      <w:ind w:left="567" w:hanging="567"/>
      <w:rPr>
        <w:rFonts w:ascii="Arial" w:hAnsi="Arial" w:cs="Arial"/>
        <w:bCs/>
        <w:color w:val="16AE86"/>
        <w:sz w:val="20"/>
      </w:rPr>
    </w:pPr>
    <w:r w:rsidRPr="00D7018D">
      <w:rPr>
        <w:rFonts w:ascii="Arial" w:hAnsi="Arial" w:cs="Arial"/>
        <w:bCs/>
        <w:noProof/>
        <w:color w:val="16AE86"/>
        <w:sz w:val="20"/>
      </w:rPr>
      <w:drawing>
        <wp:anchor distT="0" distB="0" distL="114300" distR="114300" simplePos="0" relativeHeight="251640832" behindDoc="0" locked="0" layoutInCell="1" allowOverlap="1" wp14:anchorId="582D861A" wp14:editId="6074576D">
          <wp:simplePos x="0" y="0"/>
          <wp:positionH relativeFrom="column">
            <wp:posOffset>7654925</wp:posOffset>
          </wp:positionH>
          <wp:positionV relativeFrom="paragraph">
            <wp:posOffset>99695</wp:posOffset>
          </wp:positionV>
          <wp:extent cx="1668780" cy="630555"/>
          <wp:effectExtent l="0" t="0" r="0" b="0"/>
          <wp:wrapNone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8780" cy="6305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Style w:val="Mkatabulky"/>
      <w:tblW w:w="0" w:type="auto"/>
      <w:tblInd w:w="-45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78"/>
    </w:tblGrid>
    <w:tr w:rsidR="00D44C02" w14:paraId="44CB8F2C" w14:textId="77777777" w:rsidTr="00D44C02">
      <w:trPr>
        <w:trHeight w:val="252"/>
      </w:trPr>
      <w:tc>
        <w:tcPr>
          <w:tcW w:w="4678" w:type="dxa"/>
        </w:tcPr>
        <w:p w14:paraId="6CE5BE89" w14:textId="77777777" w:rsidR="00D44C02" w:rsidRPr="008C1DA3" w:rsidRDefault="00D44C02" w:rsidP="00D44C02">
          <w:pPr>
            <w:pStyle w:val="Zhlav"/>
            <w:tabs>
              <w:tab w:val="clear" w:pos="4536"/>
              <w:tab w:val="clear" w:pos="9072"/>
              <w:tab w:val="right" w:pos="9070"/>
            </w:tabs>
            <w:rPr>
              <w:rFonts w:ascii="Arial" w:hAnsi="Arial" w:cs="Arial"/>
              <w:bCs/>
              <w:noProof/>
              <w:color w:val="16AE86"/>
              <w:sz w:val="20"/>
              <w:highlight w:val="yellow"/>
            </w:rPr>
          </w:pPr>
        </w:p>
      </w:tc>
    </w:tr>
    <w:tr w:rsidR="00D44C02" w14:paraId="4FA85880" w14:textId="77777777" w:rsidTr="00D44C02">
      <w:trPr>
        <w:trHeight w:val="252"/>
      </w:trPr>
      <w:tc>
        <w:tcPr>
          <w:tcW w:w="4678" w:type="dxa"/>
        </w:tcPr>
        <w:p w14:paraId="50405922" w14:textId="77777777" w:rsidR="00D44C02" w:rsidRPr="005A3E6E" w:rsidRDefault="00D44C02" w:rsidP="00D44C02">
          <w:pPr>
            <w:pStyle w:val="Zhlav"/>
            <w:tabs>
              <w:tab w:val="clear" w:pos="4536"/>
              <w:tab w:val="clear" w:pos="9072"/>
              <w:tab w:val="right" w:pos="9070"/>
            </w:tabs>
            <w:rPr>
              <w:rFonts w:ascii="Arial" w:hAnsi="Arial" w:cs="Arial"/>
              <w:bCs/>
              <w:noProof/>
              <w:color w:val="16AE86"/>
              <w:sz w:val="20"/>
              <w:highlight w:val="yellow"/>
            </w:rPr>
          </w:pPr>
          <w:r w:rsidRPr="005A3E6E">
            <w:rPr>
              <w:rFonts w:ascii="Arial" w:hAnsi="Arial" w:cs="Arial"/>
              <w:bCs/>
              <w:color w:val="16AE86"/>
              <w:sz w:val="20"/>
            </w:rPr>
            <w:t>PD-kiosková trafostanice pro zimní stadion</w:t>
          </w:r>
        </w:p>
      </w:tc>
    </w:tr>
    <w:tr w:rsidR="00D44C02" w14:paraId="319C2C17" w14:textId="77777777" w:rsidTr="00D44C02">
      <w:trPr>
        <w:trHeight w:val="252"/>
      </w:trPr>
      <w:tc>
        <w:tcPr>
          <w:tcW w:w="4678" w:type="dxa"/>
        </w:tcPr>
        <w:p w14:paraId="0857F69A" w14:textId="77777777" w:rsidR="00D44C02" w:rsidRPr="008C1DA3" w:rsidRDefault="00D44C02" w:rsidP="00D44C02">
          <w:pPr>
            <w:pStyle w:val="Zhlav"/>
            <w:tabs>
              <w:tab w:val="clear" w:pos="4536"/>
              <w:tab w:val="clear" w:pos="9072"/>
              <w:tab w:val="right" w:pos="9070"/>
            </w:tabs>
            <w:jc w:val="both"/>
            <w:rPr>
              <w:rFonts w:ascii="Arial" w:hAnsi="Arial" w:cs="Arial"/>
              <w:bCs/>
              <w:color w:val="16AE86"/>
              <w:sz w:val="20"/>
            </w:rPr>
          </w:pPr>
          <w:r>
            <w:rPr>
              <w:rFonts w:ascii="Arial" w:hAnsi="Arial" w:cs="Arial"/>
              <w:bCs/>
              <w:color w:val="16AE86"/>
              <w:sz w:val="20"/>
            </w:rPr>
            <w:t>B. Souhrnná technická zpráva</w:t>
          </w:r>
        </w:p>
      </w:tc>
    </w:tr>
  </w:tbl>
  <w:p w14:paraId="151465F1" w14:textId="2B1B3C34" w:rsidR="003201A5" w:rsidRDefault="001C5CBF" w:rsidP="00734469">
    <w:pPr>
      <w:pStyle w:val="CH3-Zhlav-dokument"/>
      <w:ind w:left="360"/>
      <w:jc w:val="left"/>
      <w:rPr>
        <w:i w:val="0"/>
      </w:rPr>
    </w:pPr>
    <w:r>
      <w:rPr>
        <w:rFonts w:ascii="Arial" w:hAnsi="Arial" w:cs="Arial"/>
        <w:noProof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3D9B6850" wp14:editId="240D3E49">
              <wp:simplePos x="0" y="0"/>
              <wp:positionH relativeFrom="column">
                <wp:align>center</wp:align>
              </wp:positionH>
              <wp:positionV relativeFrom="paragraph">
                <wp:posOffset>38100</wp:posOffset>
              </wp:positionV>
              <wp:extent cx="9359900" cy="0"/>
              <wp:effectExtent l="9525" t="9525" r="12700" b="9525"/>
              <wp:wrapNone/>
              <wp:docPr id="2" name="AutoShap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359900" cy="0"/>
                      </a:xfrm>
                      <a:prstGeom prst="straightConnector1">
                        <a:avLst/>
                      </a:prstGeom>
                      <a:noFill/>
                      <a:ln w="19050">
                        <a:solidFill>
                          <a:srgbClr val="16AE86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8398" dir="3806097" algn="ctr" rotWithShape="0">
                                <a:srgbClr val="1F4D78">
                                  <a:alpha val="50000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14A7899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8" o:spid="_x0000_s1026" type="#_x0000_t32" style="position:absolute;margin-left:0;margin-top:3pt;width:737pt;height:0;z-index:25166745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" strokecolor="#16ae86" strokeweight="1.5pt">
              <v:shadow color="#1f4d78" opacity=".5" offset="1pt"/>
            </v:shape>
          </w:pict>
        </mc:Fallback>
      </mc:AlternateContent>
    </w:r>
    <w:r w:rsidR="003201A5" w:rsidRPr="00734469">
      <w:rPr>
        <w:i w:val="0"/>
      </w:rPr>
      <w:tab/>
    </w:r>
  </w:p>
  <w:p w14:paraId="4A97815A" w14:textId="77777777" w:rsidR="003201A5" w:rsidRDefault="003201A5" w:rsidP="00902BCA">
    <w:pPr>
      <w:pStyle w:val="CH3-Zhlav-dokument"/>
      <w:ind w:left="360"/>
      <w:jc w:val="left"/>
    </w:pPr>
    <w:r>
      <w:rPr>
        <w:i w:val="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4A13D5"/>
    <w:multiLevelType w:val="hybridMultilevel"/>
    <w:tmpl w:val="0ADCF784"/>
    <w:lvl w:ilvl="0" w:tplc="7F3A36D6">
      <w:start w:val="18"/>
      <w:numFmt w:val="bullet"/>
      <w:pStyle w:val="ECo-body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  <w:i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ADE0EC1"/>
    <w:multiLevelType w:val="hybridMultilevel"/>
    <w:tmpl w:val="10F4A716"/>
    <w:lvl w:ilvl="0" w:tplc="9146CFE4">
      <w:start w:val="1"/>
      <w:numFmt w:val="decimal"/>
      <w:pStyle w:val="BCo-B1"/>
      <w:lvlText w:val="B.%1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CA004BF"/>
    <w:multiLevelType w:val="singleLevel"/>
    <w:tmpl w:val="402411B4"/>
    <w:lvl w:ilvl="0">
      <w:start w:val="1"/>
      <w:numFmt w:val="lowerLetter"/>
      <w:pStyle w:val="C2Co-Podsta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0FBF34FD"/>
    <w:multiLevelType w:val="hybridMultilevel"/>
    <w:tmpl w:val="36421492"/>
    <w:lvl w:ilvl="0" w:tplc="6D5A7F0A">
      <w:numFmt w:val="bullet"/>
      <w:lvlText w:val="-"/>
      <w:lvlJc w:val="left"/>
      <w:pPr>
        <w:ind w:left="146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25" w:hanging="360"/>
      </w:pPr>
      <w:rPr>
        <w:rFonts w:ascii="Wingdings" w:hAnsi="Wingdings" w:hint="default"/>
      </w:rPr>
    </w:lvl>
  </w:abstractNum>
  <w:abstractNum w:abstractNumId="4" w15:restartNumberingAfterBreak="0">
    <w:nsid w:val="1673664B"/>
    <w:multiLevelType w:val="hybridMultilevel"/>
    <w:tmpl w:val="1E122368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1A5A193D"/>
    <w:multiLevelType w:val="multilevel"/>
    <w:tmpl w:val="5DBECFB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lowerLetter"/>
      <w:pStyle w:val="Nadpis2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1DCA1695"/>
    <w:multiLevelType w:val="hybridMultilevel"/>
    <w:tmpl w:val="AC4A0A84"/>
    <w:lvl w:ilvl="0" w:tplc="EE0CD6D0">
      <w:start w:val="2"/>
      <w:numFmt w:val="upperLetter"/>
      <w:pStyle w:val="ACo-nadpis"/>
      <w:lvlText w:val="%1."/>
      <w:lvlJc w:val="left"/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FB5802"/>
    <w:multiLevelType w:val="hybridMultilevel"/>
    <w:tmpl w:val="F4E0B4E4"/>
    <w:lvl w:ilvl="0" w:tplc="E3B675E6">
      <w:start w:val="1"/>
      <w:numFmt w:val="decimal"/>
      <w:lvlText w:val="i.%1"/>
      <w:lvlJc w:val="left"/>
      <w:pPr>
        <w:ind w:left="1825" w:hanging="360"/>
      </w:pPr>
      <w:rPr>
        <w:rFonts w:hint="default"/>
      </w:rPr>
    </w:lvl>
    <w:lvl w:ilvl="1" w:tplc="1336852E">
      <w:start w:val="1"/>
      <w:numFmt w:val="lowerLetter"/>
      <w:lvlText w:val="%2)"/>
      <w:lvlJc w:val="left"/>
      <w:pPr>
        <w:ind w:left="2545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3265" w:hanging="180"/>
      </w:pPr>
    </w:lvl>
    <w:lvl w:ilvl="3" w:tplc="0405000F" w:tentative="1">
      <w:start w:val="1"/>
      <w:numFmt w:val="decimal"/>
      <w:lvlText w:val="%4."/>
      <w:lvlJc w:val="left"/>
      <w:pPr>
        <w:ind w:left="3985" w:hanging="360"/>
      </w:pPr>
    </w:lvl>
    <w:lvl w:ilvl="4" w:tplc="04050019" w:tentative="1">
      <w:start w:val="1"/>
      <w:numFmt w:val="lowerLetter"/>
      <w:lvlText w:val="%5."/>
      <w:lvlJc w:val="left"/>
      <w:pPr>
        <w:ind w:left="4705" w:hanging="360"/>
      </w:pPr>
    </w:lvl>
    <w:lvl w:ilvl="5" w:tplc="0405001B" w:tentative="1">
      <w:start w:val="1"/>
      <w:numFmt w:val="lowerRoman"/>
      <w:lvlText w:val="%6."/>
      <w:lvlJc w:val="right"/>
      <w:pPr>
        <w:ind w:left="5425" w:hanging="180"/>
      </w:pPr>
    </w:lvl>
    <w:lvl w:ilvl="6" w:tplc="0405000F" w:tentative="1">
      <w:start w:val="1"/>
      <w:numFmt w:val="decimal"/>
      <w:lvlText w:val="%7."/>
      <w:lvlJc w:val="left"/>
      <w:pPr>
        <w:ind w:left="6145" w:hanging="360"/>
      </w:pPr>
    </w:lvl>
    <w:lvl w:ilvl="7" w:tplc="04050019" w:tentative="1">
      <w:start w:val="1"/>
      <w:numFmt w:val="lowerLetter"/>
      <w:lvlText w:val="%8."/>
      <w:lvlJc w:val="left"/>
      <w:pPr>
        <w:ind w:left="6865" w:hanging="360"/>
      </w:pPr>
    </w:lvl>
    <w:lvl w:ilvl="8" w:tplc="0405001B" w:tentative="1">
      <w:start w:val="1"/>
      <w:numFmt w:val="lowerRoman"/>
      <w:lvlText w:val="%9."/>
      <w:lvlJc w:val="right"/>
      <w:pPr>
        <w:ind w:left="7585" w:hanging="180"/>
      </w:pPr>
    </w:lvl>
  </w:abstractNum>
  <w:abstractNum w:abstractNumId="8" w15:restartNumberingAfterBreak="0">
    <w:nsid w:val="27134148"/>
    <w:multiLevelType w:val="hybridMultilevel"/>
    <w:tmpl w:val="E256859A"/>
    <w:lvl w:ilvl="0" w:tplc="C5AE26BC">
      <w:start w:val="1"/>
      <w:numFmt w:val="decimal"/>
      <w:lvlText w:val="B.2.%1"/>
      <w:lvlJc w:val="left"/>
      <w:pPr>
        <w:ind w:left="14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20" w:hanging="360"/>
      </w:pPr>
    </w:lvl>
    <w:lvl w:ilvl="2" w:tplc="0405001B" w:tentative="1">
      <w:start w:val="1"/>
      <w:numFmt w:val="lowerRoman"/>
      <w:lvlText w:val="%3."/>
      <w:lvlJc w:val="right"/>
      <w:pPr>
        <w:ind w:left="2840" w:hanging="180"/>
      </w:pPr>
    </w:lvl>
    <w:lvl w:ilvl="3" w:tplc="0405000F" w:tentative="1">
      <w:start w:val="1"/>
      <w:numFmt w:val="decimal"/>
      <w:lvlText w:val="%4."/>
      <w:lvlJc w:val="left"/>
      <w:pPr>
        <w:ind w:left="3560" w:hanging="360"/>
      </w:pPr>
    </w:lvl>
    <w:lvl w:ilvl="4" w:tplc="04050019" w:tentative="1">
      <w:start w:val="1"/>
      <w:numFmt w:val="lowerLetter"/>
      <w:lvlText w:val="%5."/>
      <w:lvlJc w:val="left"/>
      <w:pPr>
        <w:ind w:left="4280" w:hanging="360"/>
      </w:pPr>
    </w:lvl>
    <w:lvl w:ilvl="5" w:tplc="0405001B" w:tentative="1">
      <w:start w:val="1"/>
      <w:numFmt w:val="lowerRoman"/>
      <w:lvlText w:val="%6."/>
      <w:lvlJc w:val="right"/>
      <w:pPr>
        <w:ind w:left="5000" w:hanging="180"/>
      </w:pPr>
    </w:lvl>
    <w:lvl w:ilvl="6" w:tplc="0405000F" w:tentative="1">
      <w:start w:val="1"/>
      <w:numFmt w:val="decimal"/>
      <w:lvlText w:val="%7."/>
      <w:lvlJc w:val="left"/>
      <w:pPr>
        <w:ind w:left="5720" w:hanging="360"/>
      </w:pPr>
    </w:lvl>
    <w:lvl w:ilvl="7" w:tplc="04050019" w:tentative="1">
      <w:start w:val="1"/>
      <w:numFmt w:val="lowerLetter"/>
      <w:lvlText w:val="%8."/>
      <w:lvlJc w:val="left"/>
      <w:pPr>
        <w:ind w:left="6440" w:hanging="360"/>
      </w:pPr>
    </w:lvl>
    <w:lvl w:ilvl="8" w:tplc="0405001B" w:tentative="1">
      <w:start w:val="1"/>
      <w:numFmt w:val="lowerRoman"/>
      <w:lvlText w:val="%9."/>
      <w:lvlJc w:val="right"/>
      <w:pPr>
        <w:ind w:left="7160" w:hanging="180"/>
      </w:pPr>
    </w:lvl>
  </w:abstractNum>
  <w:abstractNum w:abstractNumId="9" w15:restartNumberingAfterBreak="0">
    <w:nsid w:val="2A385C94"/>
    <w:multiLevelType w:val="hybridMultilevel"/>
    <w:tmpl w:val="D5024D00"/>
    <w:lvl w:ilvl="0" w:tplc="04050005">
      <w:start w:val="1"/>
      <w:numFmt w:val="bullet"/>
      <w:lvlText w:val=""/>
      <w:lvlJc w:val="left"/>
      <w:pPr>
        <w:ind w:left="2279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99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71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43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15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87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59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31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039" w:hanging="360"/>
      </w:pPr>
      <w:rPr>
        <w:rFonts w:ascii="Wingdings" w:hAnsi="Wingdings" w:hint="default"/>
      </w:rPr>
    </w:lvl>
  </w:abstractNum>
  <w:abstractNum w:abstractNumId="10" w15:restartNumberingAfterBreak="0">
    <w:nsid w:val="2A676B25"/>
    <w:multiLevelType w:val="hybridMultilevel"/>
    <w:tmpl w:val="4CC8FBF6"/>
    <w:lvl w:ilvl="0" w:tplc="04050005">
      <w:start w:val="1"/>
      <w:numFmt w:val="bullet"/>
      <w:lvlText w:val=""/>
      <w:lvlJc w:val="left"/>
      <w:pPr>
        <w:ind w:left="146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25" w:hanging="360"/>
      </w:pPr>
      <w:rPr>
        <w:rFonts w:ascii="Wingdings" w:hAnsi="Wingdings" w:hint="default"/>
      </w:rPr>
    </w:lvl>
  </w:abstractNum>
  <w:abstractNum w:abstractNumId="11" w15:restartNumberingAfterBreak="0">
    <w:nsid w:val="2FD66BE4"/>
    <w:multiLevelType w:val="hybridMultilevel"/>
    <w:tmpl w:val="ADD8E852"/>
    <w:lvl w:ilvl="0" w:tplc="04050001">
      <w:start w:val="1"/>
      <w:numFmt w:val="bullet"/>
      <w:lvlText w:val=""/>
      <w:lvlJc w:val="left"/>
      <w:pPr>
        <w:ind w:left="214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05" w:hanging="360"/>
      </w:pPr>
      <w:rPr>
        <w:rFonts w:ascii="Wingdings" w:hAnsi="Wingdings" w:hint="default"/>
      </w:rPr>
    </w:lvl>
  </w:abstractNum>
  <w:abstractNum w:abstractNumId="12" w15:restartNumberingAfterBreak="0">
    <w:nsid w:val="3DE657F3"/>
    <w:multiLevelType w:val="hybridMultilevel"/>
    <w:tmpl w:val="B170A2B4"/>
    <w:lvl w:ilvl="0" w:tplc="3A788CEC">
      <w:start w:val="1"/>
      <w:numFmt w:val="decimal"/>
      <w:lvlText w:val="f.%1"/>
      <w:lvlJc w:val="left"/>
      <w:pPr>
        <w:ind w:left="185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574" w:hanging="360"/>
      </w:pPr>
    </w:lvl>
    <w:lvl w:ilvl="2" w:tplc="0405001B" w:tentative="1">
      <w:start w:val="1"/>
      <w:numFmt w:val="lowerRoman"/>
      <w:lvlText w:val="%3."/>
      <w:lvlJc w:val="right"/>
      <w:pPr>
        <w:ind w:left="3294" w:hanging="180"/>
      </w:pPr>
    </w:lvl>
    <w:lvl w:ilvl="3" w:tplc="0405000F" w:tentative="1">
      <w:start w:val="1"/>
      <w:numFmt w:val="decimal"/>
      <w:lvlText w:val="%4."/>
      <w:lvlJc w:val="left"/>
      <w:pPr>
        <w:ind w:left="4014" w:hanging="360"/>
      </w:pPr>
    </w:lvl>
    <w:lvl w:ilvl="4" w:tplc="04050019" w:tentative="1">
      <w:start w:val="1"/>
      <w:numFmt w:val="lowerLetter"/>
      <w:lvlText w:val="%5."/>
      <w:lvlJc w:val="left"/>
      <w:pPr>
        <w:ind w:left="4734" w:hanging="360"/>
      </w:pPr>
    </w:lvl>
    <w:lvl w:ilvl="5" w:tplc="0405001B" w:tentative="1">
      <w:start w:val="1"/>
      <w:numFmt w:val="lowerRoman"/>
      <w:lvlText w:val="%6."/>
      <w:lvlJc w:val="right"/>
      <w:pPr>
        <w:ind w:left="5454" w:hanging="180"/>
      </w:pPr>
    </w:lvl>
    <w:lvl w:ilvl="6" w:tplc="0405000F" w:tentative="1">
      <w:start w:val="1"/>
      <w:numFmt w:val="decimal"/>
      <w:lvlText w:val="%7."/>
      <w:lvlJc w:val="left"/>
      <w:pPr>
        <w:ind w:left="6174" w:hanging="360"/>
      </w:pPr>
    </w:lvl>
    <w:lvl w:ilvl="7" w:tplc="04050019" w:tentative="1">
      <w:start w:val="1"/>
      <w:numFmt w:val="lowerLetter"/>
      <w:lvlText w:val="%8."/>
      <w:lvlJc w:val="left"/>
      <w:pPr>
        <w:ind w:left="6894" w:hanging="360"/>
      </w:pPr>
    </w:lvl>
    <w:lvl w:ilvl="8" w:tplc="040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3" w15:restartNumberingAfterBreak="0">
    <w:nsid w:val="3E172794"/>
    <w:multiLevelType w:val="hybridMultilevel"/>
    <w:tmpl w:val="397C9838"/>
    <w:lvl w:ilvl="0" w:tplc="7EC81D94">
      <w:start w:val="5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449E3003"/>
    <w:multiLevelType w:val="hybridMultilevel"/>
    <w:tmpl w:val="5CE40DF6"/>
    <w:lvl w:ilvl="0" w:tplc="DE9EDD46">
      <w:numFmt w:val="bullet"/>
      <w:lvlText w:val="-"/>
      <w:lvlJc w:val="left"/>
      <w:pPr>
        <w:ind w:left="146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25" w:hanging="360"/>
      </w:pPr>
      <w:rPr>
        <w:rFonts w:ascii="Wingdings" w:hAnsi="Wingdings" w:hint="default"/>
      </w:rPr>
    </w:lvl>
  </w:abstractNum>
  <w:abstractNum w:abstractNumId="15" w15:restartNumberingAfterBreak="0">
    <w:nsid w:val="50E93771"/>
    <w:multiLevelType w:val="hybridMultilevel"/>
    <w:tmpl w:val="595EDB80"/>
    <w:lvl w:ilvl="0" w:tplc="FE245962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525F600B"/>
    <w:multiLevelType w:val="hybridMultilevel"/>
    <w:tmpl w:val="A1B06300"/>
    <w:lvl w:ilvl="0" w:tplc="64661866">
      <w:start w:val="1"/>
      <w:numFmt w:val="decimal"/>
      <w:lvlText w:val="k.%1"/>
      <w:lvlJc w:val="left"/>
      <w:pPr>
        <w:ind w:left="1825" w:hanging="360"/>
      </w:pPr>
      <w:rPr>
        <w:rFonts w:hint="default"/>
      </w:rPr>
    </w:lvl>
    <w:lvl w:ilvl="1" w:tplc="1336852E">
      <w:start w:val="1"/>
      <w:numFmt w:val="lowerLetter"/>
      <w:lvlText w:val="%2)"/>
      <w:lvlJc w:val="left"/>
      <w:pPr>
        <w:ind w:left="2545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3265" w:hanging="180"/>
      </w:pPr>
    </w:lvl>
    <w:lvl w:ilvl="3" w:tplc="0405000F" w:tentative="1">
      <w:start w:val="1"/>
      <w:numFmt w:val="decimal"/>
      <w:lvlText w:val="%4."/>
      <w:lvlJc w:val="left"/>
      <w:pPr>
        <w:ind w:left="3985" w:hanging="360"/>
      </w:pPr>
    </w:lvl>
    <w:lvl w:ilvl="4" w:tplc="04050019" w:tentative="1">
      <w:start w:val="1"/>
      <w:numFmt w:val="lowerLetter"/>
      <w:lvlText w:val="%5."/>
      <w:lvlJc w:val="left"/>
      <w:pPr>
        <w:ind w:left="4705" w:hanging="360"/>
      </w:pPr>
    </w:lvl>
    <w:lvl w:ilvl="5" w:tplc="0405001B" w:tentative="1">
      <w:start w:val="1"/>
      <w:numFmt w:val="lowerRoman"/>
      <w:lvlText w:val="%6."/>
      <w:lvlJc w:val="right"/>
      <w:pPr>
        <w:ind w:left="5425" w:hanging="180"/>
      </w:pPr>
    </w:lvl>
    <w:lvl w:ilvl="6" w:tplc="0405000F" w:tentative="1">
      <w:start w:val="1"/>
      <w:numFmt w:val="decimal"/>
      <w:lvlText w:val="%7."/>
      <w:lvlJc w:val="left"/>
      <w:pPr>
        <w:ind w:left="6145" w:hanging="360"/>
      </w:pPr>
    </w:lvl>
    <w:lvl w:ilvl="7" w:tplc="04050019" w:tentative="1">
      <w:start w:val="1"/>
      <w:numFmt w:val="lowerLetter"/>
      <w:lvlText w:val="%8."/>
      <w:lvlJc w:val="left"/>
      <w:pPr>
        <w:ind w:left="6865" w:hanging="360"/>
      </w:pPr>
    </w:lvl>
    <w:lvl w:ilvl="8" w:tplc="0405001B" w:tentative="1">
      <w:start w:val="1"/>
      <w:numFmt w:val="lowerRoman"/>
      <w:lvlText w:val="%9."/>
      <w:lvlJc w:val="right"/>
      <w:pPr>
        <w:ind w:left="7585" w:hanging="180"/>
      </w:pPr>
    </w:lvl>
  </w:abstractNum>
  <w:abstractNum w:abstractNumId="17" w15:restartNumberingAfterBreak="0">
    <w:nsid w:val="545A43B2"/>
    <w:multiLevelType w:val="hybridMultilevel"/>
    <w:tmpl w:val="74988A3E"/>
    <w:lvl w:ilvl="0" w:tplc="04050017">
      <w:start w:val="1"/>
      <w:numFmt w:val="lowerLetter"/>
      <w:lvlText w:val="%1)"/>
      <w:lvlJc w:val="left"/>
      <w:pPr>
        <w:ind w:left="1825" w:hanging="360"/>
      </w:pPr>
    </w:lvl>
    <w:lvl w:ilvl="1" w:tplc="04050019" w:tentative="1">
      <w:start w:val="1"/>
      <w:numFmt w:val="lowerLetter"/>
      <w:lvlText w:val="%2."/>
      <w:lvlJc w:val="left"/>
      <w:pPr>
        <w:ind w:left="2545" w:hanging="360"/>
      </w:pPr>
    </w:lvl>
    <w:lvl w:ilvl="2" w:tplc="0405001B" w:tentative="1">
      <w:start w:val="1"/>
      <w:numFmt w:val="lowerRoman"/>
      <w:lvlText w:val="%3."/>
      <w:lvlJc w:val="right"/>
      <w:pPr>
        <w:ind w:left="3265" w:hanging="180"/>
      </w:pPr>
    </w:lvl>
    <w:lvl w:ilvl="3" w:tplc="0405000F" w:tentative="1">
      <w:start w:val="1"/>
      <w:numFmt w:val="decimal"/>
      <w:lvlText w:val="%4."/>
      <w:lvlJc w:val="left"/>
      <w:pPr>
        <w:ind w:left="3985" w:hanging="360"/>
      </w:pPr>
    </w:lvl>
    <w:lvl w:ilvl="4" w:tplc="04050019" w:tentative="1">
      <w:start w:val="1"/>
      <w:numFmt w:val="lowerLetter"/>
      <w:lvlText w:val="%5."/>
      <w:lvlJc w:val="left"/>
      <w:pPr>
        <w:ind w:left="4705" w:hanging="360"/>
      </w:pPr>
    </w:lvl>
    <w:lvl w:ilvl="5" w:tplc="0405001B" w:tentative="1">
      <w:start w:val="1"/>
      <w:numFmt w:val="lowerRoman"/>
      <w:lvlText w:val="%6."/>
      <w:lvlJc w:val="right"/>
      <w:pPr>
        <w:ind w:left="5425" w:hanging="180"/>
      </w:pPr>
    </w:lvl>
    <w:lvl w:ilvl="6" w:tplc="0405000F" w:tentative="1">
      <w:start w:val="1"/>
      <w:numFmt w:val="decimal"/>
      <w:lvlText w:val="%7."/>
      <w:lvlJc w:val="left"/>
      <w:pPr>
        <w:ind w:left="6145" w:hanging="360"/>
      </w:pPr>
    </w:lvl>
    <w:lvl w:ilvl="7" w:tplc="04050019" w:tentative="1">
      <w:start w:val="1"/>
      <w:numFmt w:val="lowerLetter"/>
      <w:lvlText w:val="%8."/>
      <w:lvlJc w:val="left"/>
      <w:pPr>
        <w:ind w:left="6865" w:hanging="360"/>
      </w:pPr>
    </w:lvl>
    <w:lvl w:ilvl="8" w:tplc="0405001B" w:tentative="1">
      <w:start w:val="1"/>
      <w:numFmt w:val="lowerRoman"/>
      <w:lvlText w:val="%9."/>
      <w:lvlJc w:val="right"/>
      <w:pPr>
        <w:ind w:left="7585" w:hanging="180"/>
      </w:pPr>
    </w:lvl>
  </w:abstractNum>
  <w:abstractNum w:abstractNumId="18" w15:restartNumberingAfterBreak="0">
    <w:nsid w:val="59C64914"/>
    <w:multiLevelType w:val="hybridMultilevel"/>
    <w:tmpl w:val="453EA7D8"/>
    <w:lvl w:ilvl="0" w:tplc="1D18930C">
      <w:start w:val="1"/>
      <w:numFmt w:val="lowerLetter"/>
      <w:pStyle w:val="slovnbod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9" w15:restartNumberingAfterBreak="0">
    <w:nsid w:val="5C805D76"/>
    <w:multiLevelType w:val="hybridMultilevel"/>
    <w:tmpl w:val="FE00015A"/>
    <w:lvl w:ilvl="0" w:tplc="E70C7E90">
      <w:start w:val="1"/>
      <w:numFmt w:val="bullet"/>
      <w:lvlText w:val="-"/>
      <w:lvlJc w:val="left"/>
      <w:pPr>
        <w:ind w:left="1778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20" w15:restartNumberingAfterBreak="0">
    <w:nsid w:val="60783829"/>
    <w:multiLevelType w:val="multilevel"/>
    <w:tmpl w:val="24622960"/>
    <w:styleLink w:val="Aktulnseznam2"/>
    <w:lvl w:ilvl="0">
      <w:start w:val="1"/>
      <w:numFmt w:val="decimal"/>
      <w:lvlText w:val="%1."/>
      <w:lvlJc w:val="left"/>
      <w:pPr>
        <w:tabs>
          <w:tab w:val="num" w:pos="491"/>
        </w:tabs>
        <w:ind w:left="360" w:hanging="360"/>
      </w:pPr>
      <w:rPr>
        <w:rFonts w:hint="default"/>
        <w:b/>
        <w:i w:val="0"/>
        <w:sz w:val="28"/>
        <w:szCs w:val="28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1" w15:restartNumberingAfterBreak="0">
    <w:nsid w:val="63BC7708"/>
    <w:multiLevelType w:val="hybridMultilevel"/>
    <w:tmpl w:val="D8D4D692"/>
    <w:lvl w:ilvl="0" w:tplc="04050005">
      <w:start w:val="1"/>
      <w:numFmt w:val="bullet"/>
      <w:lvlText w:val=""/>
      <w:lvlJc w:val="left"/>
      <w:pPr>
        <w:ind w:left="1825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254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26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9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85" w:hanging="360"/>
      </w:pPr>
      <w:rPr>
        <w:rFonts w:ascii="Wingdings" w:hAnsi="Wingdings" w:hint="default"/>
      </w:rPr>
    </w:lvl>
  </w:abstractNum>
  <w:abstractNum w:abstractNumId="22" w15:restartNumberingAfterBreak="0">
    <w:nsid w:val="63E478C8"/>
    <w:multiLevelType w:val="hybridMultilevel"/>
    <w:tmpl w:val="016E292A"/>
    <w:lvl w:ilvl="0" w:tplc="E70C7E9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8B64A11"/>
    <w:multiLevelType w:val="hybridMultilevel"/>
    <w:tmpl w:val="7E9EFD72"/>
    <w:lvl w:ilvl="0" w:tplc="158CF9A2">
      <w:start w:val="18"/>
      <w:numFmt w:val="bullet"/>
      <w:lvlText w:val="-"/>
      <w:lvlJc w:val="left"/>
      <w:pPr>
        <w:ind w:left="110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60" w:hanging="360"/>
      </w:pPr>
      <w:rPr>
        <w:rFonts w:ascii="Wingdings" w:hAnsi="Wingdings" w:hint="default"/>
      </w:rPr>
    </w:lvl>
  </w:abstractNum>
  <w:abstractNum w:abstractNumId="24" w15:restartNumberingAfterBreak="0">
    <w:nsid w:val="74CD3963"/>
    <w:multiLevelType w:val="multilevel"/>
    <w:tmpl w:val="0405001D"/>
    <w:styleLink w:val="Styl1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color w:val="auto"/>
        <w:sz w:val="28"/>
        <w:szCs w:val="28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5" w15:restartNumberingAfterBreak="0">
    <w:nsid w:val="77B40084"/>
    <w:multiLevelType w:val="multilevel"/>
    <w:tmpl w:val="16DE8A70"/>
    <w:lvl w:ilvl="0">
      <w:start w:val="1"/>
      <w:numFmt w:val="decimal"/>
      <w:pStyle w:val="Nadpis1"/>
      <w:lvlText w:val="B.%1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6" w15:restartNumberingAfterBreak="0">
    <w:nsid w:val="7D1A2C6B"/>
    <w:multiLevelType w:val="hybridMultilevel"/>
    <w:tmpl w:val="80583586"/>
    <w:lvl w:ilvl="0" w:tplc="04050001">
      <w:start w:val="1"/>
      <w:numFmt w:val="bullet"/>
      <w:lvlText w:val=""/>
      <w:lvlJc w:val="left"/>
      <w:pPr>
        <w:ind w:left="18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85" w:hanging="360"/>
      </w:pPr>
      <w:rPr>
        <w:rFonts w:ascii="Wingdings" w:hAnsi="Wingdings" w:hint="default"/>
      </w:rPr>
    </w:lvl>
  </w:abstractNum>
  <w:abstractNum w:abstractNumId="27" w15:restartNumberingAfterBreak="0">
    <w:nsid w:val="7E9E4104"/>
    <w:multiLevelType w:val="hybridMultilevel"/>
    <w:tmpl w:val="C75814C0"/>
    <w:lvl w:ilvl="0" w:tplc="25929A52">
      <w:start w:val="1"/>
      <w:numFmt w:val="decimal"/>
      <w:lvlText w:val="a.%1"/>
      <w:lvlJc w:val="left"/>
      <w:pPr>
        <w:ind w:left="182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545" w:hanging="360"/>
      </w:pPr>
    </w:lvl>
    <w:lvl w:ilvl="2" w:tplc="0405001B" w:tentative="1">
      <w:start w:val="1"/>
      <w:numFmt w:val="lowerRoman"/>
      <w:lvlText w:val="%3."/>
      <w:lvlJc w:val="right"/>
      <w:pPr>
        <w:ind w:left="3265" w:hanging="180"/>
      </w:pPr>
    </w:lvl>
    <w:lvl w:ilvl="3" w:tplc="0405000F" w:tentative="1">
      <w:start w:val="1"/>
      <w:numFmt w:val="decimal"/>
      <w:lvlText w:val="%4."/>
      <w:lvlJc w:val="left"/>
      <w:pPr>
        <w:ind w:left="3985" w:hanging="360"/>
      </w:pPr>
    </w:lvl>
    <w:lvl w:ilvl="4" w:tplc="04050019" w:tentative="1">
      <w:start w:val="1"/>
      <w:numFmt w:val="lowerLetter"/>
      <w:lvlText w:val="%5."/>
      <w:lvlJc w:val="left"/>
      <w:pPr>
        <w:ind w:left="4705" w:hanging="360"/>
      </w:pPr>
    </w:lvl>
    <w:lvl w:ilvl="5" w:tplc="0405001B" w:tentative="1">
      <w:start w:val="1"/>
      <w:numFmt w:val="lowerRoman"/>
      <w:lvlText w:val="%6."/>
      <w:lvlJc w:val="right"/>
      <w:pPr>
        <w:ind w:left="5425" w:hanging="180"/>
      </w:pPr>
    </w:lvl>
    <w:lvl w:ilvl="6" w:tplc="0405000F" w:tentative="1">
      <w:start w:val="1"/>
      <w:numFmt w:val="decimal"/>
      <w:lvlText w:val="%7."/>
      <w:lvlJc w:val="left"/>
      <w:pPr>
        <w:ind w:left="6145" w:hanging="360"/>
      </w:pPr>
    </w:lvl>
    <w:lvl w:ilvl="7" w:tplc="04050019" w:tentative="1">
      <w:start w:val="1"/>
      <w:numFmt w:val="lowerLetter"/>
      <w:lvlText w:val="%8."/>
      <w:lvlJc w:val="left"/>
      <w:pPr>
        <w:ind w:left="6865" w:hanging="360"/>
      </w:pPr>
    </w:lvl>
    <w:lvl w:ilvl="8" w:tplc="0405001B" w:tentative="1">
      <w:start w:val="1"/>
      <w:numFmt w:val="lowerRoman"/>
      <w:lvlText w:val="%9."/>
      <w:lvlJc w:val="right"/>
      <w:pPr>
        <w:ind w:left="7585" w:hanging="180"/>
      </w:pPr>
    </w:lvl>
  </w:abstractNum>
  <w:num w:numId="1" w16cid:durableId="124743605">
    <w:abstractNumId w:val="5"/>
  </w:num>
  <w:num w:numId="2" w16cid:durableId="2015761342">
    <w:abstractNumId w:val="24"/>
  </w:num>
  <w:num w:numId="3" w16cid:durableId="1105688138">
    <w:abstractNumId w:val="20"/>
  </w:num>
  <w:num w:numId="4" w16cid:durableId="452944798">
    <w:abstractNumId w:val="25"/>
  </w:num>
  <w:num w:numId="5" w16cid:durableId="1230077599">
    <w:abstractNumId w:val="6"/>
  </w:num>
  <w:num w:numId="6" w16cid:durableId="230845660">
    <w:abstractNumId w:val="1"/>
  </w:num>
  <w:num w:numId="7" w16cid:durableId="1906140925">
    <w:abstractNumId w:val="2"/>
  </w:num>
  <w:num w:numId="8" w16cid:durableId="1057063">
    <w:abstractNumId w:val="0"/>
  </w:num>
  <w:num w:numId="9" w16cid:durableId="1780559669">
    <w:abstractNumId w:val="3"/>
  </w:num>
  <w:num w:numId="10" w16cid:durableId="566232805">
    <w:abstractNumId w:val="10"/>
  </w:num>
  <w:num w:numId="11" w16cid:durableId="419911267">
    <w:abstractNumId w:val="12"/>
  </w:num>
  <w:num w:numId="12" w16cid:durableId="1638795714">
    <w:abstractNumId w:val="7"/>
  </w:num>
  <w:num w:numId="13" w16cid:durableId="1279727322">
    <w:abstractNumId w:val="9"/>
  </w:num>
  <w:num w:numId="14" w16cid:durableId="1494104013">
    <w:abstractNumId w:val="2"/>
    <w:lvlOverride w:ilvl="0">
      <w:startOverride w:val="1"/>
    </w:lvlOverride>
  </w:num>
  <w:num w:numId="15" w16cid:durableId="1276711933">
    <w:abstractNumId w:val="2"/>
    <w:lvlOverride w:ilvl="0">
      <w:startOverride w:val="1"/>
    </w:lvlOverride>
  </w:num>
  <w:num w:numId="16" w16cid:durableId="943460754">
    <w:abstractNumId w:val="2"/>
    <w:lvlOverride w:ilvl="0">
      <w:startOverride w:val="1"/>
    </w:lvlOverride>
  </w:num>
  <w:num w:numId="17" w16cid:durableId="2036997842">
    <w:abstractNumId w:val="2"/>
  </w:num>
  <w:num w:numId="18" w16cid:durableId="722025439">
    <w:abstractNumId w:val="21"/>
  </w:num>
  <w:num w:numId="19" w16cid:durableId="1807964487">
    <w:abstractNumId w:val="2"/>
    <w:lvlOverride w:ilvl="0">
      <w:startOverride w:val="1"/>
    </w:lvlOverride>
  </w:num>
  <w:num w:numId="20" w16cid:durableId="195628109">
    <w:abstractNumId w:val="2"/>
    <w:lvlOverride w:ilvl="0">
      <w:startOverride w:val="1"/>
    </w:lvlOverride>
  </w:num>
  <w:num w:numId="21" w16cid:durableId="2104691472">
    <w:abstractNumId w:val="27"/>
  </w:num>
  <w:num w:numId="22" w16cid:durableId="21831572">
    <w:abstractNumId w:val="18"/>
    <w:lvlOverride w:ilvl="0">
      <w:startOverride w:val="1"/>
    </w:lvlOverride>
  </w:num>
  <w:num w:numId="23" w16cid:durableId="1808664324">
    <w:abstractNumId w:val="16"/>
  </w:num>
  <w:num w:numId="24" w16cid:durableId="304697842">
    <w:abstractNumId w:val="4"/>
  </w:num>
  <w:num w:numId="25" w16cid:durableId="1810201252">
    <w:abstractNumId w:val="17"/>
  </w:num>
  <w:num w:numId="26" w16cid:durableId="1617181125">
    <w:abstractNumId w:val="8"/>
  </w:num>
  <w:num w:numId="27" w16cid:durableId="1155877368">
    <w:abstractNumId w:val="14"/>
  </w:num>
  <w:num w:numId="28" w16cid:durableId="1908345280">
    <w:abstractNumId w:val="19"/>
  </w:num>
  <w:num w:numId="29" w16cid:durableId="1967005866">
    <w:abstractNumId w:val="13"/>
  </w:num>
  <w:num w:numId="30" w16cid:durableId="413744076">
    <w:abstractNumId w:val="2"/>
    <w:lvlOverride w:ilvl="0">
      <w:startOverride w:val="1"/>
    </w:lvlOverride>
  </w:num>
  <w:num w:numId="31" w16cid:durableId="1474830632">
    <w:abstractNumId w:val="11"/>
  </w:num>
  <w:num w:numId="32" w16cid:durableId="1970429623">
    <w:abstractNumId w:val="26"/>
  </w:num>
  <w:num w:numId="33" w16cid:durableId="2145853744">
    <w:abstractNumId w:val="22"/>
  </w:num>
  <w:num w:numId="34" w16cid:durableId="964778973">
    <w:abstractNumId w:val="2"/>
    <w:lvlOverride w:ilvl="0">
      <w:startOverride w:val="1"/>
    </w:lvlOverride>
  </w:num>
  <w:num w:numId="35" w16cid:durableId="1099567541">
    <w:abstractNumId w:val="15"/>
  </w:num>
  <w:num w:numId="36" w16cid:durableId="1425415406">
    <w:abstractNumId w:val="23"/>
  </w:num>
  <w:num w:numId="37" w16cid:durableId="144787523">
    <w:abstractNumId w:val="2"/>
    <w:lvlOverride w:ilvl="0">
      <w:startOverride w:val="1"/>
    </w:lvlOverride>
  </w:num>
  <w:num w:numId="38" w16cid:durableId="432818975">
    <w:abstractNumId w:val="2"/>
    <w:lvlOverride w:ilvl="0">
      <w:startOverride w:val="1"/>
    </w:lvlOverride>
  </w:num>
  <w:num w:numId="39" w16cid:durableId="1148209885">
    <w:abstractNumId w:val="2"/>
    <w:lvlOverride w:ilvl="0">
      <w:startOverride w:val="1"/>
    </w:lvlOverride>
  </w:num>
  <w:num w:numId="40" w16cid:durableId="934094685">
    <w:abstractNumId w:val="2"/>
    <w:lvlOverride w:ilvl="0">
      <w:startOverride w:val="1"/>
    </w:lvlOverride>
  </w:num>
  <w:num w:numId="41" w16cid:durableId="800881017">
    <w:abstractNumId w:val="2"/>
    <w:lvlOverride w:ilvl="0">
      <w:startOverride w:val="1"/>
    </w:lvlOverride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1433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57B"/>
    <w:rsid w:val="0000028F"/>
    <w:rsid w:val="00006A49"/>
    <w:rsid w:val="00010215"/>
    <w:rsid w:val="0001083A"/>
    <w:rsid w:val="00010844"/>
    <w:rsid w:val="00010CDF"/>
    <w:rsid w:val="0001191B"/>
    <w:rsid w:val="00012E59"/>
    <w:rsid w:val="00014258"/>
    <w:rsid w:val="0001542C"/>
    <w:rsid w:val="000177E1"/>
    <w:rsid w:val="0002462A"/>
    <w:rsid w:val="000310E0"/>
    <w:rsid w:val="000312A4"/>
    <w:rsid w:val="000335C3"/>
    <w:rsid w:val="0004091A"/>
    <w:rsid w:val="00042249"/>
    <w:rsid w:val="00043CB5"/>
    <w:rsid w:val="00044156"/>
    <w:rsid w:val="000444F0"/>
    <w:rsid w:val="000502C7"/>
    <w:rsid w:val="00051AE2"/>
    <w:rsid w:val="000536AC"/>
    <w:rsid w:val="00057890"/>
    <w:rsid w:val="00057E8B"/>
    <w:rsid w:val="00060423"/>
    <w:rsid w:val="00061245"/>
    <w:rsid w:val="000612A4"/>
    <w:rsid w:val="000613CF"/>
    <w:rsid w:val="00061470"/>
    <w:rsid w:val="00062B47"/>
    <w:rsid w:val="000643D0"/>
    <w:rsid w:val="00066A96"/>
    <w:rsid w:val="00066CCE"/>
    <w:rsid w:val="00073626"/>
    <w:rsid w:val="00075040"/>
    <w:rsid w:val="0007525D"/>
    <w:rsid w:val="00080BF7"/>
    <w:rsid w:val="00080D62"/>
    <w:rsid w:val="00082E32"/>
    <w:rsid w:val="00083DCA"/>
    <w:rsid w:val="000851A7"/>
    <w:rsid w:val="00086564"/>
    <w:rsid w:val="0008717D"/>
    <w:rsid w:val="0009018C"/>
    <w:rsid w:val="000906ED"/>
    <w:rsid w:val="00091D8D"/>
    <w:rsid w:val="000933A0"/>
    <w:rsid w:val="00093974"/>
    <w:rsid w:val="00093CBC"/>
    <w:rsid w:val="00095E1C"/>
    <w:rsid w:val="00095E6D"/>
    <w:rsid w:val="000A04B9"/>
    <w:rsid w:val="000A3BD7"/>
    <w:rsid w:val="000A4635"/>
    <w:rsid w:val="000A67D0"/>
    <w:rsid w:val="000A6EB4"/>
    <w:rsid w:val="000A716C"/>
    <w:rsid w:val="000B081E"/>
    <w:rsid w:val="000B0C27"/>
    <w:rsid w:val="000B5B05"/>
    <w:rsid w:val="000B5B50"/>
    <w:rsid w:val="000B60CB"/>
    <w:rsid w:val="000B75CC"/>
    <w:rsid w:val="000B7B8B"/>
    <w:rsid w:val="000B7F49"/>
    <w:rsid w:val="000C0A91"/>
    <w:rsid w:val="000C3608"/>
    <w:rsid w:val="000C453C"/>
    <w:rsid w:val="000C47E9"/>
    <w:rsid w:val="000C730A"/>
    <w:rsid w:val="000C7CB9"/>
    <w:rsid w:val="000D0020"/>
    <w:rsid w:val="000D156A"/>
    <w:rsid w:val="000D7D88"/>
    <w:rsid w:val="000E2B2F"/>
    <w:rsid w:val="000E41F4"/>
    <w:rsid w:val="000E4A9C"/>
    <w:rsid w:val="000E6D18"/>
    <w:rsid w:val="000E75AF"/>
    <w:rsid w:val="000F219A"/>
    <w:rsid w:val="000F73E3"/>
    <w:rsid w:val="00100FF3"/>
    <w:rsid w:val="001021B8"/>
    <w:rsid w:val="00103660"/>
    <w:rsid w:val="00103693"/>
    <w:rsid w:val="001058F4"/>
    <w:rsid w:val="00110355"/>
    <w:rsid w:val="001109E7"/>
    <w:rsid w:val="0011167A"/>
    <w:rsid w:val="001116E4"/>
    <w:rsid w:val="00113772"/>
    <w:rsid w:val="0011656F"/>
    <w:rsid w:val="00120707"/>
    <w:rsid w:val="00121473"/>
    <w:rsid w:val="00121A22"/>
    <w:rsid w:val="001239DE"/>
    <w:rsid w:val="00123C8A"/>
    <w:rsid w:val="00132A9A"/>
    <w:rsid w:val="00133DF9"/>
    <w:rsid w:val="00134A73"/>
    <w:rsid w:val="0013513C"/>
    <w:rsid w:val="0014279B"/>
    <w:rsid w:val="00142B07"/>
    <w:rsid w:val="001436E6"/>
    <w:rsid w:val="00143985"/>
    <w:rsid w:val="00147C7F"/>
    <w:rsid w:val="00152B1E"/>
    <w:rsid w:val="001556FE"/>
    <w:rsid w:val="001579B1"/>
    <w:rsid w:val="0016039C"/>
    <w:rsid w:val="00167FFB"/>
    <w:rsid w:val="001723B7"/>
    <w:rsid w:val="001742A6"/>
    <w:rsid w:val="0018151D"/>
    <w:rsid w:val="00181A82"/>
    <w:rsid w:val="00182044"/>
    <w:rsid w:val="001822FF"/>
    <w:rsid w:val="00182B18"/>
    <w:rsid w:val="00184796"/>
    <w:rsid w:val="00184CA3"/>
    <w:rsid w:val="00185ACA"/>
    <w:rsid w:val="00186B7F"/>
    <w:rsid w:val="00190B46"/>
    <w:rsid w:val="00191307"/>
    <w:rsid w:val="0019251A"/>
    <w:rsid w:val="001A0092"/>
    <w:rsid w:val="001A0FCE"/>
    <w:rsid w:val="001A4643"/>
    <w:rsid w:val="001A5542"/>
    <w:rsid w:val="001B2642"/>
    <w:rsid w:val="001B2F6C"/>
    <w:rsid w:val="001B3EB2"/>
    <w:rsid w:val="001C094B"/>
    <w:rsid w:val="001C29B8"/>
    <w:rsid w:val="001C2D3C"/>
    <w:rsid w:val="001C38DC"/>
    <w:rsid w:val="001C3D5F"/>
    <w:rsid w:val="001C4A35"/>
    <w:rsid w:val="001C5CBF"/>
    <w:rsid w:val="001C680A"/>
    <w:rsid w:val="001C6C3F"/>
    <w:rsid w:val="001C74CB"/>
    <w:rsid w:val="001C7A66"/>
    <w:rsid w:val="001C7DDC"/>
    <w:rsid w:val="001E146C"/>
    <w:rsid w:val="001E6157"/>
    <w:rsid w:val="001E6EA5"/>
    <w:rsid w:val="001E70D0"/>
    <w:rsid w:val="001F098F"/>
    <w:rsid w:val="001F107A"/>
    <w:rsid w:val="001F18DF"/>
    <w:rsid w:val="001F2DD7"/>
    <w:rsid w:val="001F31C1"/>
    <w:rsid w:val="001F3C7B"/>
    <w:rsid w:val="001F54A1"/>
    <w:rsid w:val="001F7F64"/>
    <w:rsid w:val="00200B62"/>
    <w:rsid w:val="00203F37"/>
    <w:rsid w:val="002041D5"/>
    <w:rsid w:val="00205705"/>
    <w:rsid w:val="002057F0"/>
    <w:rsid w:val="00205977"/>
    <w:rsid w:val="00205C47"/>
    <w:rsid w:val="00206363"/>
    <w:rsid w:val="0021007D"/>
    <w:rsid w:val="00211EFC"/>
    <w:rsid w:val="002122AC"/>
    <w:rsid w:val="00212F96"/>
    <w:rsid w:val="00213714"/>
    <w:rsid w:val="002141BF"/>
    <w:rsid w:val="002150C5"/>
    <w:rsid w:val="0021591F"/>
    <w:rsid w:val="00215AE9"/>
    <w:rsid w:val="00216A60"/>
    <w:rsid w:val="0022163C"/>
    <w:rsid w:val="00222832"/>
    <w:rsid w:val="00222FFB"/>
    <w:rsid w:val="00231448"/>
    <w:rsid w:val="00231B5E"/>
    <w:rsid w:val="00236784"/>
    <w:rsid w:val="00251100"/>
    <w:rsid w:val="00251795"/>
    <w:rsid w:val="00251E4F"/>
    <w:rsid w:val="00265A81"/>
    <w:rsid w:val="00270FD3"/>
    <w:rsid w:val="00271541"/>
    <w:rsid w:val="00271F9B"/>
    <w:rsid w:val="002720A4"/>
    <w:rsid w:val="0027567F"/>
    <w:rsid w:val="00275D28"/>
    <w:rsid w:val="00276C3C"/>
    <w:rsid w:val="00276CA4"/>
    <w:rsid w:val="00280402"/>
    <w:rsid w:val="002804D0"/>
    <w:rsid w:val="00281EE6"/>
    <w:rsid w:val="00290016"/>
    <w:rsid w:val="00291BAE"/>
    <w:rsid w:val="00292093"/>
    <w:rsid w:val="002928B3"/>
    <w:rsid w:val="00292C87"/>
    <w:rsid w:val="00293C45"/>
    <w:rsid w:val="00295C89"/>
    <w:rsid w:val="0029605E"/>
    <w:rsid w:val="00296A9B"/>
    <w:rsid w:val="00297B81"/>
    <w:rsid w:val="00297F33"/>
    <w:rsid w:val="002A010F"/>
    <w:rsid w:val="002A0D1E"/>
    <w:rsid w:val="002A1DA1"/>
    <w:rsid w:val="002A2121"/>
    <w:rsid w:val="002A37A3"/>
    <w:rsid w:val="002A3D03"/>
    <w:rsid w:val="002A4F8B"/>
    <w:rsid w:val="002A6B00"/>
    <w:rsid w:val="002A79E2"/>
    <w:rsid w:val="002B65A8"/>
    <w:rsid w:val="002C2D8E"/>
    <w:rsid w:val="002C3AA9"/>
    <w:rsid w:val="002C4470"/>
    <w:rsid w:val="002D3B5A"/>
    <w:rsid w:val="002D45B3"/>
    <w:rsid w:val="002D50FF"/>
    <w:rsid w:val="002D6CCD"/>
    <w:rsid w:val="002E0D72"/>
    <w:rsid w:val="002E1F34"/>
    <w:rsid w:val="002E26B2"/>
    <w:rsid w:val="002E3B96"/>
    <w:rsid w:val="002E6039"/>
    <w:rsid w:val="002E6F4A"/>
    <w:rsid w:val="002E7381"/>
    <w:rsid w:val="002F19B6"/>
    <w:rsid w:val="002F1F93"/>
    <w:rsid w:val="00301C36"/>
    <w:rsid w:val="00303499"/>
    <w:rsid w:val="00304AF3"/>
    <w:rsid w:val="003070FB"/>
    <w:rsid w:val="00307DA9"/>
    <w:rsid w:val="00312829"/>
    <w:rsid w:val="00317CC1"/>
    <w:rsid w:val="003201A5"/>
    <w:rsid w:val="0032022E"/>
    <w:rsid w:val="00320B66"/>
    <w:rsid w:val="0033067F"/>
    <w:rsid w:val="00330B31"/>
    <w:rsid w:val="0033246F"/>
    <w:rsid w:val="00332FDE"/>
    <w:rsid w:val="003349BB"/>
    <w:rsid w:val="00336E7C"/>
    <w:rsid w:val="00337F87"/>
    <w:rsid w:val="00341E03"/>
    <w:rsid w:val="003426D5"/>
    <w:rsid w:val="00343382"/>
    <w:rsid w:val="00343699"/>
    <w:rsid w:val="00346B4B"/>
    <w:rsid w:val="00346EC5"/>
    <w:rsid w:val="00353DCB"/>
    <w:rsid w:val="00356082"/>
    <w:rsid w:val="00360ED4"/>
    <w:rsid w:val="0036194E"/>
    <w:rsid w:val="00361FC0"/>
    <w:rsid w:val="00362323"/>
    <w:rsid w:val="00362C8D"/>
    <w:rsid w:val="003706FB"/>
    <w:rsid w:val="00370D92"/>
    <w:rsid w:val="00372F10"/>
    <w:rsid w:val="00373745"/>
    <w:rsid w:val="003738C3"/>
    <w:rsid w:val="003747B1"/>
    <w:rsid w:val="00384A17"/>
    <w:rsid w:val="00385B94"/>
    <w:rsid w:val="00386251"/>
    <w:rsid w:val="00386BF6"/>
    <w:rsid w:val="00391445"/>
    <w:rsid w:val="0039276C"/>
    <w:rsid w:val="00393826"/>
    <w:rsid w:val="00396189"/>
    <w:rsid w:val="003A0B1B"/>
    <w:rsid w:val="003A2659"/>
    <w:rsid w:val="003A3DB6"/>
    <w:rsid w:val="003A3ED5"/>
    <w:rsid w:val="003A6C08"/>
    <w:rsid w:val="003B0AA7"/>
    <w:rsid w:val="003B1E0D"/>
    <w:rsid w:val="003B2019"/>
    <w:rsid w:val="003B723A"/>
    <w:rsid w:val="003B79EE"/>
    <w:rsid w:val="003C1B21"/>
    <w:rsid w:val="003C38A9"/>
    <w:rsid w:val="003C48CA"/>
    <w:rsid w:val="003D3E51"/>
    <w:rsid w:val="003D52E2"/>
    <w:rsid w:val="003D6239"/>
    <w:rsid w:val="003D6E4A"/>
    <w:rsid w:val="003D7455"/>
    <w:rsid w:val="003E0D0C"/>
    <w:rsid w:val="003E1B20"/>
    <w:rsid w:val="003E2126"/>
    <w:rsid w:val="003E3388"/>
    <w:rsid w:val="003E3F11"/>
    <w:rsid w:val="003E4F9D"/>
    <w:rsid w:val="003E61FC"/>
    <w:rsid w:val="003F16C2"/>
    <w:rsid w:val="003F2AA6"/>
    <w:rsid w:val="003F2C00"/>
    <w:rsid w:val="003F644A"/>
    <w:rsid w:val="003F7BD4"/>
    <w:rsid w:val="004000B4"/>
    <w:rsid w:val="00401504"/>
    <w:rsid w:val="00403CC6"/>
    <w:rsid w:val="00405F74"/>
    <w:rsid w:val="004136EE"/>
    <w:rsid w:val="00416C03"/>
    <w:rsid w:val="004256F8"/>
    <w:rsid w:val="00427C84"/>
    <w:rsid w:val="004326C8"/>
    <w:rsid w:val="00434278"/>
    <w:rsid w:val="00445532"/>
    <w:rsid w:val="0044667D"/>
    <w:rsid w:val="0044712E"/>
    <w:rsid w:val="00447EAE"/>
    <w:rsid w:val="00451012"/>
    <w:rsid w:val="00452A27"/>
    <w:rsid w:val="004567B4"/>
    <w:rsid w:val="00457507"/>
    <w:rsid w:val="00463060"/>
    <w:rsid w:val="00463FA3"/>
    <w:rsid w:val="00464C07"/>
    <w:rsid w:val="00465953"/>
    <w:rsid w:val="004659E3"/>
    <w:rsid w:val="004668DA"/>
    <w:rsid w:val="00472A66"/>
    <w:rsid w:val="00472AF4"/>
    <w:rsid w:val="00474E9C"/>
    <w:rsid w:val="00480184"/>
    <w:rsid w:val="00480FFB"/>
    <w:rsid w:val="004811EF"/>
    <w:rsid w:val="00483B02"/>
    <w:rsid w:val="00487C9C"/>
    <w:rsid w:val="004908A0"/>
    <w:rsid w:val="00490BDA"/>
    <w:rsid w:val="00492FEB"/>
    <w:rsid w:val="00493769"/>
    <w:rsid w:val="00493DB0"/>
    <w:rsid w:val="00495CAE"/>
    <w:rsid w:val="004968DC"/>
    <w:rsid w:val="004A1EA2"/>
    <w:rsid w:val="004A1F6F"/>
    <w:rsid w:val="004A228B"/>
    <w:rsid w:val="004A35C0"/>
    <w:rsid w:val="004A4BA6"/>
    <w:rsid w:val="004A56D4"/>
    <w:rsid w:val="004B17E7"/>
    <w:rsid w:val="004B26D9"/>
    <w:rsid w:val="004B2710"/>
    <w:rsid w:val="004C38CC"/>
    <w:rsid w:val="004C75D7"/>
    <w:rsid w:val="004D167D"/>
    <w:rsid w:val="004D1CD5"/>
    <w:rsid w:val="004D221A"/>
    <w:rsid w:val="004E0AF1"/>
    <w:rsid w:val="004E327C"/>
    <w:rsid w:val="004E6F51"/>
    <w:rsid w:val="004E70A3"/>
    <w:rsid w:val="004E782B"/>
    <w:rsid w:val="004F100D"/>
    <w:rsid w:val="004F2063"/>
    <w:rsid w:val="004F3E74"/>
    <w:rsid w:val="004F6989"/>
    <w:rsid w:val="00501193"/>
    <w:rsid w:val="00501C2C"/>
    <w:rsid w:val="00511733"/>
    <w:rsid w:val="00515F99"/>
    <w:rsid w:val="0051633E"/>
    <w:rsid w:val="00516F22"/>
    <w:rsid w:val="0051743E"/>
    <w:rsid w:val="005208E1"/>
    <w:rsid w:val="00520BCA"/>
    <w:rsid w:val="00520CB5"/>
    <w:rsid w:val="00523A23"/>
    <w:rsid w:val="00525082"/>
    <w:rsid w:val="0052534B"/>
    <w:rsid w:val="00525633"/>
    <w:rsid w:val="0052620A"/>
    <w:rsid w:val="00526D33"/>
    <w:rsid w:val="005301F0"/>
    <w:rsid w:val="00532F67"/>
    <w:rsid w:val="00533B7C"/>
    <w:rsid w:val="00533E13"/>
    <w:rsid w:val="00535140"/>
    <w:rsid w:val="005376B2"/>
    <w:rsid w:val="00541932"/>
    <w:rsid w:val="005438DE"/>
    <w:rsid w:val="00543B21"/>
    <w:rsid w:val="005454CC"/>
    <w:rsid w:val="00545A21"/>
    <w:rsid w:val="005518F5"/>
    <w:rsid w:val="0055505E"/>
    <w:rsid w:val="005555BE"/>
    <w:rsid w:val="005572E0"/>
    <w:rsid w:val="00557B7F"/>
    <w:rsid w:val="00561832"/>
    <w:rsid w:val="00564D54"/>
    <w:rsid w:val="00564E9B"/>
    <w:rsid w:val="00566B9B"/>
    <w:rsid w:val="005673E7"/>
    <w:rsid w:val="005708DD"/>
    <w:rsid w:val="005729D4"/>
    <w:rsid w:val="00572DF5"/>
    <w:rsid w:val="00583C32"/>
    <w:rsid w:val="00584BB1"/>
    <w:rsid w:val="00585E83"/>
    <w:rsid w:val="0058628A"/>
    <w:rsid w:val="005864F4"/>
    <w:rsid w:val="005901D2"/>
    <w:rsid w:val="00591576"/>
    <w:rsid w:val="00591BDB"/>
    <w:rsid w:val="005924B4"/>
    <w:rsid w:val="00597B56"/>
    <w:rsid w:val="005A0959"/>
    <w:rsid w:val="005A3E6E"/>
    <w:rsid w:val="005A75B5"/>
    <w:rsid w:val="005C0131"/>
    <w:rsid w:val="005C0B04"/>
    <w:rsid w:val="005C39D8"/>
    <w:rsid w:val="005C48B5"/>
    <w:rsid w:val="005C4CA8"/>
    <w:rsid w:val="005C676B"/>
    <w:rsid w:val="005C7468"/>
    <w:rsid w:val="005D0D8D"/>
    <w:rsid w:val="005D2A2F"/>
    <w:rsid w:val="005D3B77"/>
    <w:rsid w:val="005D78F6"/>
    <w:rsid w:val="005E2F81"/>
    <w:rsid w:val="005E34F3"/>
    <w:rsid w:val="005E598A"/>
    <w:rsid w:val="005E74F5"/>
    <w:rsid w:val="005E75CF"/>
    <w:rsid w:val="005F0872"/>
    <w:rsid w:val="005F1B43"/>
    <w:rsid w:val="005F1B4E"/>
    <w:rsid w:val="005F2E7B"/>
    <w:rsid w:val="005F353E"/>
    <w:rsid w:val="005F5205"/>
    <w:rsid w:val="005F5625"/>
    <w:rsid w:val="005F6E14"/>
    <w:rsid w:val="00600901"/>
    <w:rsid w:val="006141B1"/>
    <w:rsid w:val="00614661"/>
    <w:rsid w:val="00614EB9"/>
    <w:rsid w:val="0061639E"/>
    <w:rsid w:val="0062201F"/>
    <w:rsid w:val="00622486"/>
    <w:rsid w:val="006259EF"/>
    <w:rsid w:val="00632F03"/>
    <w:rsid w:val="00634FF2"/>
    <w:rsid w:val="0063638A"/>
    <w:rsid w:val="00641254"/>
    <w:rsid w:val="0064152F"/>
    <w:rsid w:val="00641783"/>
    <w:rsid w:val="00643225"/>
    <w:rsid w:val="00644274"/>
    <w:rsid w:val="00647C8A"/>
    <w:rsid w:val="006501FD"/>
    <w:rsid w:val="00655B75"/>
    <w:rsid w:val="0065610A"/>
    <w:rsid w:val="006608EA"/>
    <w:rsid w:val="00661EE8"/>
    <w:rsid w:val="00663673"/>
    <w:rsid w:val="00664F23"/>
    <w:rsid w:val="006654E7"/>
    <w:rsid w:val="00667622"/>
    <w:rsid w:val="00670299"/>
    <w:rsid w:val="00672F66"/>
    <w:rsid w:val="00675A7C"/>
    <w:rsid w:val="00675ECE"/>
    <w:rsid w:val="006810B7"/>
    <w:rsid w:val="00681614"/>
    <w:rsid w:val="006830E0"/>
    <w:rsid w:val="00683F47"/>
    <w:rsid w:val="006844C0"/>
    <w:rsid w:val="0068565A"/>
    <w:rsid w:val="006861AB"/>
    <w:rsid w:val="00693E08"/>
    <w:rsid w:val="006943DE"/>
    <w:rsid w:val="00695288"/>
    <w:rsid w:val="006A22E7"/>
    <w:rsid w:val="006A7940"/>
    <w:rsid w:val="006B0272"/>
    <w:rsid w:val="006B05B4"/>
    <w:rsid w:val="006B0FB2"/>
    <w:rsid w:val="006B486F"/>
    <w:rsid w:val="006B4AEB"/>
    <w:rsid w:val="006B4CC0"/>
    <w:rsid w:val="006B6F04"/>
    <w:rsid w:val="006C0BA9"/>
    <w:rsid w:val="006C2053"/>
    <w:rsid w:val="006C3001"/>
    <w:rsid w:val="006C3550"/>
    <w:rsid w:val="006C490F"/>
    <w:rsid w:val="006C743C"/>
    <w:rsid w:val="006C7B0E"/>
    <w:rsid w:val="006D644A"/>
    <w:rsid w:val="006E2CA8"/>
    <w:rsid w:val="006E3307"/>
    <w:rsid w:val="006E52CB"/>
    <w:rsid w:val="006E5D51"/>
    <w:rsid w:val="006E5F03"/>
    <w:rsid w:val="006E799F"/>
    <w:rsid w:val="006F0D32"/>
    <w:rsid w:val="006F3744"/>
    <w:rsid w:val="006F3BB0"/>
    <w:rsid w:val="006F4ECB"/>
    <w:rsid w:val="00700EC9"/>
    <w:rsid w:val="007071D8"/>
    <w:rsid w:val="00707B67"/>
    <w:rsid w:val="007133E1"/>
    <w:rsid w:val="007146DC"/>
    <w:rsid w:val="00714974"/>
    <w:rsid w:val="007152FC"/>
    <w:rsid w:val="00715312"/>
    <w:rsid w:val="00717B61"/>
    <w:rsid w:val="00720AFE"/>
    <w:rsid w:val="00722868"/>
    <w:rsid w:val="00722C05"/>
    <w:rsid w:val="007231CD"/>
    <w:rsid w:val="00724145"/>
    <w:rsid w:val="00726794"/>
    <w:rsid w:val="00727EDC"/>
    <w:rsid w:val="00731A8E"/>
    <w:rsid w:val="00734469"/>
    <w:rsid w:val="0073582C"/>
    <w:rsid w:val="007368E9"/>
    <w:rsid w:val="007401F7"/>
    <w:rsid w:val="00740D56"/>
    <w:rsid w:val="00742A64"/>
    <w:rsid w:val="007445E6"/>
    <w:rsid w:val="00745C94"/>
    <w:rsid w:val="00747646"/>
    <w:rsid w:val="00747F8B"/>
    <w:rsid w:val="007509F1"/>
    <w:rsid w:val="00751550"/>
    <w:rsid w:val="007556F0"/>
    <w:rsid w:val="00756552"/>
    <w:rsid w:val="0075682F"/>
    <w:rsid w:val="00760F60"/>
    <w:rsid w:val="00762AEE"/>
    <w:rsid w:val="007640BB"/>
    <w:rsid w:val="0076432E"/>
    <w:rsid w:val="0076514E"/>
    <w:rsid w:val="00774AF1"/>
    <w:rsid w:val="007771D4"/>
    <w:rsid w:val="0078289A"/>
    <w:rsid w:val="0078577A"/>
    <w:rsid w:val="00787482"/>
    <w:rsid w:val="00787536"/>
    <w:rsid w:val="00792099"/>
    <w:rsid w:val="007927A1"/>
    <w:rsid w:val="00796E6C"/>
    <w:rsid w:val="007A2725"/>
    <w:rsid w:val="007A3918"/>
    <w:rsid w:val="007A411D"/>
    <w:rsid w:val="007A6FB1"/>
    <w:rsid w:val="007B28F4"/>
    <w:rsid w:val="007B2BAB"/>
    <w:rsid w:val="007B51D1"/>
    <w:rsid w:val="007B5E4E"/>
    <w:rsid w:val="007B66BB"/>
    <w:rsid w:val="007C1004"/>
    <w:rsid w:val="007C2BD8"/>
    <w:rsid w:val="007C3533"/>
    <w:rsid w:val="007C3BBD"/>
    <w:rsid w:val="007C59D5"/>
    <w:rsid w:val="007C7392"/>
    <w:rsid w:val="007C7E1E"/>
    <w:rsid w:val="007D0E27"/>
    <w:rsid w:val="007D1129"/>
    <w:rsid w:val="007D1619"/>
    <w:rsid w:val="007D2392"/>
    <w:rsid w:val="007D3462"/>
    <w:rsid w:val="007D4EAB"/>
    <w:rsid w:val="007D7257"/>
    <w:rsid w:val="007D7F1B"/>
    <w:rsid w:val="007E4587"/>
    <w:rsid w:val="007E6EA0"/>
    <w:rsid w:val="007E7186"/>
    <w:rsid w:val="007F0057"/>
    <w:rsid w:val="007F0F74"/>
    <w:rsid w:val="007F19AB"/>
    <w:rsid w:val="007F3E3B"/>
    <w:rsid w:val="007F4A99"/>
    <w:rsid w:val="007F4B91"/>
    <w:rsid w:val="007F6CB8"/>
    <w:rsid w:val="007F7ECD"/>
    <w:rsid w:val="007F7F59"/>
    <w:rsid w:val="00801D8E"/>
    <w:rsid w:val="00810BCE"/>
    <w:rsid w:val="0081155F"/>
    <w:rsid w:val="0081211C"/>
    <w:rsid w:val="008146D5"/>
    <w:rsid w:val="00815EE7"/>
    <w:rsid w:val="00816A57"/>
    <w:rsid w:val="00823F28"/>
    <w:rsid w:val="00824641"/>
    <w:rsid w:val="00826592"/>
    <w:rsid w:val="00831050"/>
    <w:rsid w:val="00831B3D"/>
    <w:rsid w:val="008343B4"/>
    <w:rsid w:val="008349E3"/>
    <w:rsid w:val="00834CE2"/>
    <w:rsid w:val="00845FE9"/>
    <w:rsid w:val="0084782A"/>
    <w:rsid w:val="00847A08"/>
    <w:rsid w:val="00847FAC"/>
    <w:rsid w:val="00854225"/>
    <w:rsid w:val="00855B86"/>
    <w:rsid w:val="00855C51"/>
    <w:rsid w:val="0085775F"/>
    <w:rsid w:val="00860BED"/>
    <w:rsid w:val="00861BF5"/>
    <w:rsid w:val="008621A7"/>
    <w:rsid w:val="008657F9"/>
    <w:rsid w:val="00871672"/>
    <w:rsid w:val="00873D39"/>
    <w:rsid w:val="00874475"/>
    <w:rsid w:val="00875407"/>
    <w:rsid w:val="00875613"/>
    <w:rsid w:val="008756C1"/>
    <w:rsid w:val="0087637E"/>
    <w:rsid w:val="00881825"/>
    <w:rsid w:val="00883189"/>
    <w:rsid w:val="00885E84"/>
    <w:rsid w:val="008860D0"/>
    <w:rsid w:val="008879D2"/>
    <w:rsid w:val="00887D5D"/>
    <w:rsid w:val="00891BCD"/>
    <w:rsid w:val="00893910"/>
    <w:rsid w:val="00897E0C"/>
    <w:rsid w:val="008A0A72"/>
    <w:rsid w:val="008A4BE7"/>
    <w:rsid w:val="008A69BB"/>
    <w:rsid w:val="008A7AFD"/>
    <w:rsid w:val="008B2D65"/>
    <w:rsid w:val="008B380D"/>
    <w:rsid w:val="008C1DA3"/>
    <w:rsid w:val="008C4753"/>
    <w:rsid w:val="008C4F6D"/>
    <w:rsid w:val="008C75C2"/>
    <w:rsid w:val="008D3E49"/>
    <w:rsid w:val="008D7A71"/>
    <w:rsid w:val="008E200E"/>
    <w:rsid w:val="008E24B4"/>
    <w:rsid w:val="008E3EA1"/>
    <w:rsid w:val="008E4E79"/>
    <w:rsid w:val="008E504E"/>
    <w:rsid w:val="008E51F1"/>
    <w:rsid w:val="008F1972"/>
    <w:rsid w:val="008F1B54"/>
    <w:rsid w:val="008F1E5B"/>
    <w:rsid w:val="008F3F4C"/>
    <w:rsid w:val="008F6045"/>
    <w:rsid w:val="00900E59"/>
    <w:rsid w:val="00900E5B"/>
    <w:rsid w:val="00902BCA"/>
    <w:rsid w:val="00902F34"/>
    <w:rsid w:val="00903EEA"/>
    <w:rsid w:val="0091059C"/>
    <w:rsid w:val="00910AE6"/>
    <w:rsid w:val="00911530"/>
    <w:rsid w:val="00911E7C"/>
    <w:rsid w:val="00912E54"/>
    <w:rsid w:val="009151A8"/>
    <w:rsid w:val="009203E4"/>
    <w:rsid w:val="0092164B"/>
    <w:rsid w:val="009229C2"/>
    <w:rsid w:val="009232C6"/>
    <w:rsid w:val="00924CA4"/>
    <w:rsid w:val="00925151"/>
    <w:rsid w:val="00933C26"/>
    <w:rsid w:val="00933ED1"/>
    <w:rsid w:val="00934526"/>
    <w:rsid w:val="00934684"/>
    <w:rsid w:val="009354EE"/>
    <w:rsid w:val="00935D83"/>
    <w:rsid w:val="0094004B"/>
    <w:rsid w:val="00944DCA"/>
    <w:rsid w:val="00944FA8"/>
    <w:rsid w:val="0095148E"/>
    <w:rsid w:val="00953083"/>
    <w:rsid w:val="00956F02"/>
    <w:rsid w:val="009578A4"/>
    <w:rsid w:val="009663FE"/>
    <w:rsid w:val="009756A6"/>
    <w:rsid w:val="009807F7"/>
    <w:rsid w:val="00981E83"/>
    <w:rsid w:val="009849F7"/>
    <w:rsid w:val="009852CA"/>
    <w:rsid w:val="00986D50"/>
    <w:rsid w:val="00987128"/>
    <w:rsid w:val="0099176B"/>
    <w:rsid w:val="00994E6F"/>
    <w:rsid w:val="00996E71"/>
    <w:rsid w:val="009973E3"/>
    <w:rsid w:val="009A2A77"/>
    <w:rsid w:val="009A3C0B"/>
    <w:rsid w:val="009B146B"/>
    <w:rsid w:val="009B303A"/>
    <w:rsid w:val="009B3B75"/>
    <w:rsid w:val="009B4172"/>
    <w:rsid w:val="009B648A"/>
    <w:rsid w:val="009C01D0"/>
    <w:rsid w:val="009C2C69"/>
    <w:rsid w:val="009C498B"/>
    <w:rsid w:val="009C5F45"/>
    <w:rsid w:val="009C72D3"/>
    <w:rsid w:val="009C7BD1"/>
    <w:rsid w:val="009D08AB"/>
    <w:rsid w:val="009D1685"/>
    <w:rsid w:val="009D1F3F"/>
    <w:rsid w:val="009D2655"/>
    <w:rsid w:val="009D4065"/>
    <w:rsid w:val="009D4537"/>
    <w:rsid w:val="009D5227"/>
    <w:rsid w:val="009E19B6"/>
    <w:rsid w:val="009F001B"/>
    <w:rsid w:val="009F245F"/>
    <w:rsid w:val="009F38C5"/>
    <w:rsid w:val="009F3EBA"/>
    <w:rsid w:val="009F457B"/>
    <w:rsid w:val="009F6F3F"/>
    <w:rsid w:val="00A0018E"/>
    <w:rsid w:val="00A00F11"/>
    <w:rsid w:val="00A0137A"/>
    <w:rsid w:val="00A0272A"/>
    <w:rsid w:val="00A11290"/>
    <w:rsid w:val="00A15792"/>
    <w:rsid w:val="00A2002E"/>
    <w:rsid w:val="00A263C2"/>
    <w:rsid w:val="00A26C2E"/>
    <w:rsid w:val="00A273DF"/>
    <w:rsid w:val="00A3071D"/>
    <w:rsid w:val="00A30AEA"/>
    <w:rsid w:val="00A31CAD"/>
    <w:rsid w:val="00A320F1"/>
    <w:rsid w:val="00A32B56"/>
    <w:rsid w:val="00A34E8B"/>
    <w:rsid w:val="00A373C5"/>
    <w:rsid w:val="00A377C1"/>
    <w:rsid w:val="00A43B0E"/>
    <w:rsid w:val="00A467A4"/>
    <w:rsid w:val="00A509E3"/>
    <w:rsid w:val="00A50DDF"/>
    <w:rsid w:val="00A57B2C"/>
    <w:rsid w:val="00A6005F"/>
    <w:rsid w:val="00A61A92"/>
    <w:rsid w:val="00A6202B"/>
    <w:rsid w:val="00A64646"/>
    <w:rsid w:val="00A66F1C"/>
    <w:rsid w:val="00A67142"/>
    <w:rsid w:val="00A72CCF"/>
    <w:rsid w:val="00A77A2E"/>
    <w:rsid w:val="00A80037"/>
    <w:rsid w:val="00A802AB"/>
    <w:rsid w:val="00A80EE6"/>
    <w:rsid w:val="00A81F9B"/>
    <w:rsid w:val="00A81FF4"/>
    <w:rsid w:val="00A83256"/>
    <w:rsid w:val="00A84C8C"/>
    <w:rsid w:val="00A84D3E"/>
    <w:rsid w:val="00A85EA3"/>
    <w:rsid w:val="00A8632A"/>
    <w:rsid w:val="00A86C87"/>
    <w:rsid w:val="00A877CD"/>
    <w:rsid w:val="00A95105"/>
    <w:rsid w:val="00A95CD9"/>
    <w:rsid w:val="00A95F04"/>
    <w:rsid w:val="00A9638F"/>
    <w:rsid w:val="00A96998"/>
    <w:rsid w:val="00AA0DD0"/>
    <w:rsid w:val="00AA2418"/>
    <w:rsid w:val="00AA435B"/>
    <w:rsid w:val="00AB03CD"/>
    <w:rsid w:val="00AB1497"/>
    <w:rsid w:val="00AB2895"/>
    <w:rsid w:val="00AB3241"/>
    <w:rsid w:val="00AC1B3A"/>
    <w:rsid w:val="00AC26EF"/>
    <w:rsid w:val="00AC272B"/>
    <w:rsid w:val="00AC2E4B"/>
    <w:rsid w:val="00AC37CA"/>
    <w:rsid w:val="00AC4C5E"/>
    <w:rsid w:val="00AC58C9"/>
    <w:rsid w:val="00AC663F"/>
    <w:rsid w:val="00AD169E"/>
    <w:rsid w:val="00AD2A37"/>
    <w:rsid w:val="00AD32EA"/>
    <w:rsid w:val="00AD3B74"/>
    <w:rsid w:val="00AD3D92"/>
    <w:rsid w:val="00AE02B9"/>
    <w:rsid w:val="00AE088E"/>
    <w:rsid w:val="00AE59EC"/>
    <w:rsid w:val="00AF3477"/>
    <w:rsid w:val="00AF5CD5"/>
    <w:rsid w:val="00AF6698"/>
    <w:rsid w:val="00B008D9"/>
    <w:rsid w:val="00B02857"/>
    <w:rsid w:val="00B033F7"/>
    <w:rsid w:val="00B03498"/>
    <w:rsid w:val="00B05936"/>
    <w:rsid w:val="00B05D45"/>
    <w:rsid w:val="00B12AC6"/>
    <w:rsid w:val="00B1736C"/>
    <w:rsid w:val="00B176AC"/>
    <w:rsid w:val="00B21C94"/>
    <w:rsid w:val="00B258A5"/>
    <w:rsid w:val="00B275A5"/>
    <w:rsid w:val="00B30CCD"/>
    <w:rsid w:val="00B42A55"/>
    <w:rsid w:val="00B444B1"/>
    <w:rsid w:val="00B50FAD"/>
    <w:rsid w:val="00B52E1A"/>
    <w:rsid w:val="00B534CF"/>
    <w:rsid w:val="00B55947"/>
    <w:rsid w:val="00B607C9"/>
    <w:rsid w:val="00B622E0"/>
    <w:rsid w:val="00B62929"/>
    <w:rsid w:val="00B638D3"/>
    <w:rsid w:val="00B640DA"/>
    <w:rsid w:val="00B656FA"/>
    <w:rsid w:val="00B65FE8"/>
    <w:rsid w:val="00B664F7"/>
    <w:rsid w:val="00B70645"/>
    <w:rsid w:val="00B71D8A"/>
    <w:rsid w:val="00B71FBD"/>
    <w:rsid w:val="00B73B65"/>
    <w:rsid w:val="00B7483D"/>
    <w:rsid w:val="00B7784F"/>
    <w:rsid w:val="00B77A36"/>
    <w:rsid w:val="00B77A71"/>
    <w:rsid w:val="00B80607"/>
    <w:rsid w:val="00B82AAE"/>
    <w:rsid w:val="00B83F30"/>
    <w:rsid w:val="00B87F7D"/>
    <w:rsid w:val="00B90ED3"/>
    <w:rsid w:val="00B96DC0"/>
    <w:rsid w:val="00BA1BA7"/>
    <w:rsid w:val="00BA3BEA"/>
    <w:rsid w:val="00BA4522"/>
    <w:rsid w:val="00BB1C8A"/>
    <w:rsid w:val="00BB4830"/>
    <w:rsid w:val="00BB4F85"/>
    <w:rsid w:val="00BB5F49"/>
    <w:rsid w:val="00BB6151"/>
    <w:rsid w:val="00BB6220"/>
    <w:rsid w:val="00BB746C"/>
    <w:rsid w:val="00BB7712"/>
    <w:rsid w:val="00BD557D"/>
    <w:rsid w:val="00BD7F36"/>
    <w:rsid w:val="00BE119A"/>
    <w:rsid w:val="00BE1AD8"/>
    <w:rsid w:val="00BE21F8"/>
    <w:rsid w:val="00BE2211"/>
    <w:rsid w:val="00BE3F96"/>
    <w:rsid w:val="00BF19EE"/>
    <w:rsid w:val="00BF1E5A"/>
    <w:rsid w:val="00BF20FF"/>
    <w:rsid w:val="00BF3593"/>
    <w:rsid w:val="00BF3D8C"/>
    <w:rsid w:val="00BF41D9"/>
    <w:rsid w:val="00BF43B6"/>
    <w:rsid w:val="00BF62FE"/>
    <w:rsid w:val="00BF6E64"/>
    <w:rsid w:val="00BF7036"/>
    <w:rsid w:val="00BF7F61"/>
    <w:rsid w:val="00C012E4"/>
    <w:rsid w:val="00C015AA"/>
    <w:rsid w:val="00C03F2F"/>
    <w:rsid w:val="00C0470A"/>
    <w:rsid w:val="00C0470B"/>
    <w:rsid w:val="00C04F54"/>
    <w:rsid w:val="00C05F74"/>
    <w:rsid w:val="00C11B7E"/>
    <w:rsid w:val="00C12F76"/>
    <w:rsid w:val="00C14112"/>
    <w:rsid w:val="00C203D5"/>
    <w:rsid w:val="00C24201"/>
    <w:rsid w:val="00C2577A"/>
    <w:rsid w:val="00C269A6"/>
    <w:rsid w:val="00C27355"/>
    <w:rsid w:val="00C27B4C"/>
    <w:rsid w:val="00C3180F"/>
    <w:rsid w:val="00C33ADE"/>
    <w:rsid w:val="00C3421F"/>
    <w:rsid w:val="00C35026"/>
    <w:rsid w:val="00C3580B"/>
    <w:rsid w:val="00C37A36"/>
    <w:rsid w:val="00C41523"/>
    <w:rsid w:val="00C431FC"/>
    <w:rsid w:val="00C43C33"/>
    <w:rsid w:val="00C44620"/>
    <w:rsid w:val="00C44AAC"/>
    <w:rsid w:val="00C525E4"/>
    <w:rsid w:val="00C53B8C"/>
    <w:rsid w:val="00C54995"/>
    <w:rsid w:val="00C56CA6"/>
    <w:rsid w:val="00C61B10"/>
    <w:rsid w:val="00C67B13"/>
    <w:rsid w:val="00C7228E"/>
    <w:rsid w:val="00C72B9E"/>
    <w:rsid w:val="00C74DF3"/>
    <w:rsid w:val="00C758D0"/>
    <w:rsid w:val="00C771ED"/>
    <w:rsid w:val="00C81ACB"/>
    <w:rsid w:val="00C8335F"/>
    <w:rsid w:val="00C83585"/>
    <w:rsid w:val="00C845BA"/>
    <w:rsid w:val="00C8639C"/>
    <w:rsid w:val="00C864A8"/>
    <w:rsid w:val="00C86DDA"/>
    <w:rsid w:val="00C901F7"/>
    <w:rsid w:val="00C90973"/>
    <w:rsid w:val="00C91C38"/>
    <w:rsid w:val="00C91D43"/>
    <w:rsid w:val="00C93A65"/>
    <w:rsid w:val="00C947E9"/>
    <w:rsid w:val="00C96B5F"/>
    <w:rsid w:val="00CA184D"/>
    <w:rsid w:val="00CA2C4B"/>
    <w:rsid w:val="00CA59C5"/>
    <w:rsid w:val="00CA62B0"/>
    <w:rsid w:val="00CA78F1"/>
    <w:rsid w:val="00CB1DC9"/>
    <w:rsid w:val="00CB76A9"/>
    <w:rsid w:val="00CC1666"/>
    <w:rsid w:val="00CC40EC"/>
    <w:rsid w:val="00CC7FDE"/>
    <w:rsid w:val="00CD1804"/>
    <w:rsid w:val="00CD1F11"/>
    <w:rsid w:val="00CD2E8E"/>
    <w:rsid w:val="00CD57C6"/>
    <w:rsid w:val="00CD6387"/>
    <w:rsid w:val="00CD69D6"/>
    <w:rsid w:val="00CE1A54"/>
    <w:rsid w:val="00CE23DD"/>
    <w:rsid w:val="00CF13B6"/>
    <w:rsid w:val="00CF150B"/>
    <w:rsid w:val="00CF2E8C"/>
    <w:rsid w:val="00CF4E09"/>
    <w:rsid w:val="00CF5120"/>
    <w:rsid w:val="00CF5194"/>
    <w:rsid w:val="00CF7A18"/>
    <w:rsid w:val="00CF7C68"/>
    <w:rsid w:val="00D00929"/>
    <w:rsid w:val="00D011AF"/>
    <w:rsid w:val="00D02718"/>
    <w:rsid w:val="00D03091"/>
    <w:rsid w:val="00D03B76"/>
    <w:rsid w:val="00D060B7"/>
    <w:rsid w:val="00D06533"/>
    <w:rsid w:val="00D068FE"/>
    <w:rsid w:val="00D06CE5"/>
    <w:rsid w:val="00D14A34"/>
    <w:rsid w:val="00D14F2A"/>
    <w:rsid w:val="00D168AF"/>
    <w:rsid w:val="00D22181"/>
    <w:rsid w:val="00D31119"/>
    <w:rsid w:val="00D351CB"/>
    <w:rsid w:val="00D37D58"/>
    <w:rsid w:val="00D40377"/>
    <w:rsid w:val="00D43420"/>
    <w:rsid w:val="00D43521"/>
    <w:rsid w:val="00D44C02"/>
    <w:rsid w:val="00D45506"/>
    <w:rsid w:val="00D46D2A"/>
    <w:rsid w:val="00D50E4A"/>
    <w:rsid w:val="00D60535"/>
    <w:rsid w:val="00D60AB0"/>
    <w:rsid w:val="00D62527"/>
    <w:rsid w:val="00D63F5D"/>
    <w:rsid w:val="00D6425F"/>
    <w:rsid w:val="00D656E3"/>
    <w:rsid w:val="00D67C02"/>
    <w:rsid w:val="00D7018D"/>
    <w:rsid w:val="00D71501"/>
    <w:rsid w:val="00D73EB6"/>
    <w:rsid w:val="00D740C0"/>
    <w:rsid w:val="00D80981"/>
    <w:rsid w:val="00D8154F"/>
    <w:rsid w:val="00D829D5"/>
    <w:rsid w:val="00D84934"/>
    <w:rsid w:val="00D85087"/>
    <w:rsid w:val="00D8561E"/>
    <w:rsid w:val="00D905C9"/>
    <w:rsid w:val="00D917F8"/>
    <w:rsid w:val="00D918C2"/>
    <w:rsid w:val="00D92053"/>
    <w:rsid w:val="00D92068"/>
    <w:rsid w:val="00D92BAB"/>
    <w:rsid w:val="00D93EE0"/>
    <w:rsid w:val="00D956E7"/>
    <w:rsid w:val="00D9614B"/>
    <w:rsid w:val="00D9717C"/>
    <w:rsid w:val="00D979F2"/>
    <w:rsid w:val="00D97A61"/>
    <w:rsid w:val="00DA0853"/>
    <w:rsid w:val="00DA18FA"/>
    <w:rsid w:val="00DA2980"/>
    <w:rsid w:val="00DA3851"/>
    <w:rsid w:val="00DA4D32"/>
    <w:rsid w:val="00DA673C"/>
    <w:rsid w:val="00DB2965"/>
    <w:rsid w:val="00DB364F"/>
    <w:rsid w:val="00DB51EA"/>
    <w:rsid w:val="00DB52FA"/>
    <w:rsid w:val="00DB728F"/>
    <w:rsid w:val="00DC0B0B"/>
    <w:rsid w:val="00DC20D1"/>
    <w:rsid w:val="00DC626E"/>
    <w:rsid w:val="00DD0A43"/>
    <w:rsid w:val="00DD6944"/>
    <w:rsid w:val="00DD7725"/>
    <w:rsid w:val="00DE0D18"/>
    <w:rsid w:val="00DE2AC7"/>
    <w:rsid w:val="00DE32D3"/>
    <w:rsid w:val="00DE688A"/>
    <w:rsid w:val="00DE6C94"/>
    <w:rsid w:val="00DF1E61"/>
    <w:rsid w:val="00DF2576"/>
    <w:rsid w:val="00DF40BE"/>
    <w:rsid w:val="00DF4836"/>
    <w:rsid w:val="00DF75F2"/>
    <w:rsid w:val="00DF775C"/>
    <w:rsid w:val="00E03180"/>
    <w:rsid w:val="00E043A8"/>
    <w:rsid w:val="00E05749"/>
    <w:rsid w:val="00E061EE"/>
    <w:rsid w:val="00E10A81"/>
    <w:rsid w:val="00E123F7"/>
    <w:rsid w:val="00E12824"/>
    <w:rsid w:val="00E13442"/>
    <w:rsid w:val="00E13CCE"/>
    <w:rsid w:val="00E15795"/>
    <w:rsid w:val="00E1783D"/>
    <w:rsid w:val="00E20237"/>
    <w:rsid w:val="00E2079E"/>
    <w:rsid w:val="00E20CB7"/>
    <w:rsid w:val="00E22D5F"/>
    <w:rsid w:val="00E22DFB"/>
    <w:rsid w:val="00E2396D"/>
    <w:rsid w:val="00E27525"/>
    <w:rsid w:val="00E31AF0"/>
    <w:rsid w:val="00E31B09"/>
    <w:rsid w:val="00E33A90"/>
    <w:rsid w:val="00E36B12"/>
    <w:rsid w:val="00E40BC9"/>
    <w:rsid w:val="00E42230"/>
    <w:rsid w:val="00E42CC9"/>
    <w:rsid w:val="00E440CE"/>
    <w:rsid w:val="00E44738"/>
    <w:rsid w:val="00E51170"/>
    <w:rsid w:val="00E51414"/>
    <w:rsid w:val="00E51EB1"/>
    <w:rsid w:val="00E52BCD"/>
    <w:rsid w:val="00E52DCF"/>
    <w:rsid w:val="00E53DD1"/>
    <w:rsid w:val="00E5496A"/>
    <w:rsid w:val="00E564D5"/>
    <w:rsid w:val="00E57850"/>
    <w:rsid w:val="00E6020D"/>
    <w:rsid w:val="00E60C54"/>
    <w:rsid w:val="00E70941"/>
    <w:rsid w:val="00E718C7"/>
    <w:rsid w:val="00E71DD6"/>
    <w:rsid w:val="00E71E09"/>
    <w:rsid w:val="00E7430A"/>
    <w:rsid w:val="00E7575B"/>
    <w:rsid w:val="00E77B25"/>
    <w:rsid w:val="00E80BE1"/>
    <w:rsid w:val="00E83046"/>
    <w:rsid w:val="00E84D50"/>
    <w:rsid w:val="00E85450"/>
    <w:rsid w:val="00E924D2"/>
    <w:rsid w:val="00E93EC7"/>
    <w:rsid w:val="00E95282"/>
    <w:rsid w:val="00E95E44"/>
    <w:rsid w:val="00E95E9B"/>
    <w:rsid w:val="00EA23AD"/>
    <w:rsid w:val="00EA759D"/>
    <w:rsid w:val="00EB0578"/>
    <w:rsid w:val="00EB30F8"/>
    <w:rsid w:val="00EB3D96"/>
    <w:rsid w:val="00EB6CB8"/>
    <w:rsid w:val="00EC17CA"/>
    <w:rsid w:val="00EC25CC"/>
    <w:rsid w:val="00EC565A"/>
    <w:rsid w:val="00EC6C51"/>
    <w:rsid w:val="00ED04B0"/>
    <w:rsid w:val="00ED2675"/>
    <w:rsid w:val="00ED49F7"/>
    <w:rsid w:val="00ED6A1D"/>
    <w:rsid w:val="00ED7D20"/>
    <w:rsid w:val="00EE398D"/>
    <w:rsid w:val="00EE4097"/>
    <w:rsid w:val="00EE41F0"/>
    <w:rsid w:val="00EE6715"/>
    <w:rsid w:val="00EE6F7C"/>
    <w:rsid w:val="00EE7AA2"/>
    <w:rsid w:val="00EF05C6"/>
    <w:rsid w:val="00EF1291"/>
    <w:rsid w:val="00EF3489"/>
    <w:rsid w:val="00EF507B"/>
    <w:rsid w:val="00EF605B"/>
    <w:rsid w:val="00EF608E"/>
    <w:rsid w:val="00EF6957"/>
    <w:rsid w:val="00F0000F"/>
    <w:rsid w:val="00F0071E"/>
    <w:rsid w:val="00F00875"/>
    <w:rsid w:val="00F01AFC"/>
    <w:rsid w:val="00F01E34"/>
    <w:rsid w:val="00F0327D"/>
    <w:rsid w:val="00F0346D"/>
    <w:rsid w:val="00F034D7"/>
    <w:rsid w:val="00F0594B"/>
    <w:rsid w:val="00F06639"/>
    <w:rsid w:val="00F06991"/>
    <w:rsid w:val="00F1025E"/>
    <w:rsid w:val="00F141E2"/>
    <w:rsid w:val="00F14947"/>
    <w:rsid w:val="00F173B8"/>
    <w:rsid w:val="00F201FC"/>
    <w:rsid w:val="00F22937"/>
    <w:rsid w:val="00F235A4"/>
    <w:rsid w:val="00F258D1"/>
    <w:rsid w:val="00F26C67"/>
    <w:rsid w:val="00F31837"/>
    <w:rsid w:val="00F333B4"/>
    <w:rsid w:val="00F33E81"/>
    <w:rsid w:val="00F33F9A"/>
    <w:rsid w:val="00F342CD"/>
    <w:rsid w:val="00F34B23"/>
    <w:rsid w:val="00F369C1"/>
    <w:rsid w:val="00F37AC5"/>
    <w:rsid w:val="00F43B3A"/>
    <w:rsid w:val="00F442CD"/>
    <w:rsid w:val="00F47600"/>
    <w:rsid w:val="00F5067B"/>
    <w:rsid w:val="00F56B2F"/>
    <w:rsid w:val="00F60437"/>
    <w:rsid w:val="00F604B5"/>
    <w:rsid w:val="00F60BF4"/>
    <w:rsid w:val="00F6114E"/>
    <w:rsid w:val="00F62573"/>
    <w:rsid w:val="00F662BF"/>
    <w:rsid w:val="00F70EE7"/>
    <w:rsid w:val="00F74229"/>
    <w:rsid w:val="00F7493A"/>
    <w:rsid w:val="00F76A64"/>
    <w:rsid w:val="00F82679"/>
    <w:rsid w:val="00F844FA"/>
    <w:rsid w:val="00F84AD3"/>
    <w:rsid w:val="00F863F4"/>
    <w:rsid w:val="00F86E50"/>
    <w:rsid w:val="00F87580"/>
    <w:rsid w:val="00F90383"/>
    <w:rsid w:val="00F91C72"/>
    <w:rsid w:val="00F91FA5"/>
    <w:rsid w:val="00FA0C16"/>
    <w:rsid w:val="00FA228D"/>
    <w:rsid w:val="00FA3995"/>
    <w:rsid w:val="00FA4D7C"/>
    <w:rsid w:val="00FA53BE"/>
    <w:rsid w:val="00FA6BCA"/>
    <w:rsid w:val="00FA7A44"/>
    <w:rsid w:val="00FB00CE"/>
    <w:rsid w:val="00FB15D7"/>
    <w:rsid w:val="00FB1A16"/>
    <w:rsid w:val="00FB3E34"/>
    <w:rsid w:val="00FB4DF3"/>
    <w:rsid w:val="00FB536F"/>
    <w:rsid w:val="00FB7532"/>
    <w:rsid w:val="00FB795D"/>
    <w:rsid w:val="00FC02E9"/>
    <w:rsid w:val="00FC23B0"/>
    <w:rsid w:val="00FC2AEB"/>
    <w:rsid w:val="00FC3364"/>
    <w:rsid w:val="00FC3D94"/>
    <w:rsid w:val="00FC6DC9"/>
    <w:rsid w:val="00FC73C3"/>
    <w:rsid w:val="00FD1E29"/>
    <w:rsid w:val="00FD509C"/>
    <w:rsid w:val="00FD77DF"/>
    <w:rsid w:val="00FE036B"/>
    <w:rsid w:val="00FE6A9C"/>
    <w:rsid w:val="00FE6F5D"/>
    <w:rsid w:val="00FE6FF0"/>
    <w:rsid w:val="00FF2EF9"/>
    <w:rsid w:val="00FF5EE1"/>
    <w:rsid w:val="00FF5F0A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61"/>
    <o:shapelayout v:ext="edit">
      <o:idmap v:ext="edit" data="1"/>
    </o:shapelayout>
  </w:shapeDefaults>
  <w:decimalSymbol w:val=","/>
  <w:listSeparator w:val=";"/>
  <w14:docId w14:val="5578E424"/>
  <w15:docId w15:val="{B80A0344-6DB4-4C24-9849-502C988246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F201FC"/>
    <w:rPr>
      <w:sz w:val="24"/>
      <w:szCs w:val="24"/>
    </w:rPr>
  </w:style>
  <w:style w:type="paragraph" w:styleId="Nadpis1">
    <w:name w:val="heading 1"/>
    <w:basedOn w:val="Normln"/>
    <w:next w:val="Normln"/>
    <w:link w:val="Nadpis1Char"/>
    <w:autoRedefine/>
    <w:qFormat/>
    <w:rsid w:val="00F60BF4"/>
    <w:pPr>
      <w:keepNext/>
      <w:numPr>
        <w:numId w:val="4"/>
      </w:numPr>
      <w:spacing w:before="480" w:after="240"/>
      <w:jc w:val="both"/>
      <w:outlineLvl w:val="0"/>
    </w:pPr>
    <w:rPr>
      <w:b/>
      <w:snapToGrid w:val="0"/>
      <w:color w:val="000000"/>
      <w:kern w:val="28"/>
      <w:sz w:val="28"/>
      <w:szCs w:val="28"/>
      <w:u w:val="single"/>
    </w:rPr>
  </w:style>
  <w:style w:type="paragraph" w:styleId="Nadpis2">
    <w:name w:val="heading 2"/>
    <w:basedOn w:val="Normln"/>
    <w:next w:val="Normln"/>
    <w:link w:val="Nadpis2Char"/>
    <w:autoRedefine/>
    <w:qFormat/>
    <w:rsid w:val="002E26B2"/>
    <w:pPr>
      <w:keepNext/>
      <w:numPr>
        <w:ilvl w:val="1"/>
        <w:numId w:val="1"/>
      </w:numPr>
      <w:tabs>
        <w:tab w:val="left" w:pos="1080"/>
      </w:tabs>
      <w:spacing w:before="240" w:after="60"/>
      <w:outlineLvl w:val="1"/>
    </w:pPr>
    <w:rPr>
      <w:b/>
      <w:bCs/>
      <w:iCs/>
      <w:snapToGrid w:val="0"/>
      <w:kern w:val="28"/>
      <w:sz w:val="26"/>
      <w:szCs w:val="26"/>
    </w:rPr>
  </w:style>
  <w:style w:type="paragraph" w:styleId="Nadpis3">
    <w:name w:val="heading 3"/>
    <w:basedOn w:val="Normln"/>
    <w:next w:val="Normln"/>
    <w:link w:val="Nadpis3Char"/>
    <w:semiHidden/>
    <w:unhideWhenUsed/>
    <w:qFormat/>
    <w:rsid w:val="004659E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474E9C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474E9C"/>
    <w:pPr>
      <w:tabs>
        <w:tab w:val="center" w:pos="4536"/>
        <w:tab w:val="right" w:pos="9072"/>
      </w:tabs>
    </w:pPr>
  </w:style>
  <w:style w:type="paragraph" w:styleId="Obsah1">
    <w:name w:val="toc 1"/>
    <w:basedOn w:val="Normln"/>
    <w:next w:val="Normln"/>
    <w:autoRedefine/>
    <w:uiPriority w:val="39"/>
    <w:qFormat/>
    <w:rsid w:val="00FC6DC9"/>
    <w:pPr>
      <w:tabs>
        <w:tab w:val="left" w:pos="567"/>
        <w:tab w:val="right" w:leader="dot" w:pos="9072"/>
      </w:tabs>
      <w:spacing w:after="100"/>
    </w:pPr>
    <w:rPr>
      <w:rFonts w:ascii="Arial" w:hAnsi="Arial"/>
      <w:b/>
      <w:noProof/>
      <w:sz w:val="26"/>
      <w:szCs w:val="20"/>
    </w:rPr>
  </w:style>
  <w:style w:type="paragraph" w:styleId="Obsah2">
    <w:name w:val="toc 2"/>
    <w:basedOn w:val="Normln"/>
    <w:next w:val="Normln"/>
    <w:autoRedefine/>
    <w:uiPriority w:val="39"/>
    <w:qFormat/>
    <w:rsid w:val="007C3533"/>
    <w:pPr>
      <w:tabs>
        <w:tab w:val="left" w:pos="709"/>
        <w:tab w:val="right" w:leader="dot" w:pos="9072"/>
      </w:tabs>
      <w:spacing w:after="100"/>
      <w:ind w:left="680"/>
    </w:pPr>
    <w:rPr>
      <w:rFonts w:ascii="Arial" w:hAnsi="Arial"/>
      <w:b/>
      <w:noProof/>
      <w:szCs w:val="20"/>
    </w:rPr>
  </w:style>
  <w:style w:type="character" w:styleId="Hypertextovodkaz">
    <w:name w:val="Hyperlink"/>
    <w:uiPriority w:val="99"/>
    <w:rsid w:val="00DB728F"/>
    <w:rPr>
      <w:color w:val="0000FF"/>
      <w:u w:val="single"/>
    </w:rPr>
  </w:style>
  <w:style w:type="character" w:customStyle="1" w:styleId="ZhlavChar">
    <w:name w:val="Záhlaví Char"/>
    <w:link w:val="Zhlav"/>
    <w:uiPriority w:val="99"/>
    <w:rsid w:val="008879D2"/>
    <w:rPr>
      <w:sz w:val="24"/>
      <w:szCs w:val="24"/>
    </w:rPr>
  </w:style>
  <w:style w:type="character" w:customStyle="1" w:styleId="Nadpis1Char">
    <w:name w:val="Nadpis 1 Char"/>
    <w:link w:val="Nadpis1"/>
    <w:rsid w:val="00F60BF4"/>
    <w:rPr>
      <w:b/>
      <w:snapToGrid w:val="0"/>
      <w:color w:val="000000"/>
      <w:kern w:val="28"/>
      <w:sz w:val="28"/>
      <w:szCs w:val="28"/>
      <w:u w:val="single"/>
    </w:rPr>
  </w:style>
  <w:style w:type="character" w:customStyle="1" w:styleId="Nadpis2Char">
    <w:name w:val="Nadpis 2 Char"/>
    <w:link w:val="Nadpis2"/>
    <w:rsid w:val="002E26B2"/>
    <w:rPr>
      <w:b/>
      <w:bCs/>
      <w:iCs/>
      <w:snapToGrid w:val="0"/>
      <w:kern w:val="28"/>
      <w:sz w:val="26"/>
      <w:szCs w:val="26"/>
    </w:rPr>
  </w:style>
  <w:style w:type="character" w:styleId="Odkaznakoment">
    <w:name w:val="annotation reference"/>
    <w:rsid w:val="008879D2"/>
    <w:rPr>
      <w:sz w:val="16"/>
      <w:szCs w:val="16"/>
    </w:rPr>
  </w:style>
  <w:style w:type="paragraph" w:styleId="Textkomente">
    <w:name w:val="annotation text"/>
    <w:basedOn w:val="Normln"/>
    <w:link w:val="TextkomenteChar"/>
    <w:rsid w:val="008879D2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8879D2"/>
  </w:style>
  <w:style w:type="paragraph" w:styleId="Textbubliny">
    <w:name w:val="Balloon Text"/>
    <w:basedOn w:val="Normln"/>
    <w:link w:val="TextbublinyChar"/>
    <w:rsid w:val="008879D2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rsid w:val="008879D2"/>
    <w:rPr>
      <w:rFonts w:ascii="Tahoma" w:hAnsi="Tahoma" w:cs="Tahoma"/>
      <w:sz w:val="16"/>
      <w:szCs w:val="16"/>
    </w:rPr>
  </w:style>
  <w:style w:type="numbering" w:customStyle="1" w:styleId="Styl1">
    <w:name w:val="Styl1"/>
    <w:rsid w:val="000C3608"/>
    <w:pPr>
      <w:numPr>
        <w:numId w:val="2"/>
      </w:numPr>
    </w:pPr>
  </w:style>
  <w:style w:type="numbering" w:customStyle="1" w:styleId="Aktulnseznam2">
    <w:name w:val="Aktuální seznam2"/>
    <w:rsid w:val="003E1B20"/>
    <w:pPr>
      <w:numPr>
        <w:numId w:val="3"/>
      </w:numPr>
    </w:pPr>
  </w:style>
  <w:style w:type="paragraph" w:styleId="Titulek">
    <w:name w:val="caption"/>
    <w:basedOn w:val="Normln"/>
    <w:next w:val="Normln"/>
    <w:qFormat/>
    <w:rsid w:val="00BE1AD8"/>
    <w:rPr>
      <w:b/>
      <w:bCs/>
      <w:sz w:val="20"/>
      <w:szCs w:val="20"/>
    </w:rPr>
  </w:style>
  <w:style w:type="paragraph" w:styleId="Normlnweb">
    <w:name w:val="Normal (Web)"/>
    <w:basedOn w:val="Normln"/>
    <w:uiPriority w:val="99"/>
    <w:unhideWhenUsed/>
    <w:rsid w:val="00F0346D"/>
    <w:pPr>
      <w:spacing w:before="100" w:beforeAutospacing="1" w:after="100" w:afterAutospacing="1" w:line="374" w:lineRule="atLeast"/>
    </w:pPr>
    <w:rPr>
      <w:sz w:val="21"/>
      <w:szCs w:val="21"/>
    </w:rPr>
  </w:style>
  <w:style w:type="character" w:styleId="Siln">
    <w:name w:val="Strong"/>
    <w:uiPriority w:val="22"/>
    <w:qFormat/>
    <w:rsid w:val="00F0346D"/>
    <w:rPr>
      <w:b/>
      <w:bCs/>
    </w:rPr>
  </w:style>
  <w:style w:type="paragraph" w:styleId="Pedmtkomente">
    <w:name w:val="annotation subject"/>
    <w:basedOn w:val="Textkomente"/>
    <w:next w:val="Textkomente"/>
    <w:link w:val="PedmtkomenteChar"/>
    <w:rsid w:val="00093CBC"/>
    <w:rPr>
      <w:b/>
      <w:bCs/>
    </w:rPr>
  </w:style>
  <w:style w:type="character" w:customStyle="1" w:styleId="PedmtkomenteChar">
    <w:name w:val="Předmět komentáře Char"/>
    <w:link w:val="Pedmtkomente"/>
    <w:rsid w:val="00093CBC"/>
    <w:rPr>
      <w:b/>
      <w:bCs/>
    </w:rPr>
  </w:style>
  <w:style w:type="character" w:customStyle="1" w:styleId="apple-style-span">
    <w:name w:val="apple-style-span"/>
    <w:basedOn w:val="Standardnpsmoodstavce"/>
    <w:rsid w:val="00BE2211"/>
  </w:style>
  <w:style w:type="paragraph" w:customStyle="1" w:styleId="ACo-nadpis">
    <w:name w:val="_A Co - nadpis"/>
    <w:next w:val="Normln"/>
    <w:link w:val="ACo-nadpisChar"/>
    <w:qFormat/>
    <w:rsid w:val="00D93EE0"/>
    <w:pPr>
      <w:numPr>
        <w:numId w:val="5"/>
      </w:numPr>
      <w:spacing w:after="720"/>
      <w:jc w:val="center"/>
    </w:pPr>
    <w:rPr>
      <w:rFonts w:ascii="Arial" w:hAnsi="Arial" w:cs="Arial"/>
      <w:b/>
      <w:caps/>
      <w:spacing w:val="100"/>
      <w:sz w:val="40"/>
      <w:szCs w:val="40"/>
    </w:rPr>
  </w:style>
  <w:style w:type="character" w:customStyle="1" w:styleId="ACo-nadpisChar">
    <w:name w:val="_A Co - nadpis Char"/>
    <w:basedOn w:val="Standardnpsmoodstavce"/>
    <w:link w:val="ACo-nadpis"/>
    <w:rsid w:val="00D93EE0"/>
    <w:rPr>
      <w:rFonts w:ascii="Arial" w:hAnsi="Arial" w:cs="Arial"/>
      <w:b/>
      <w:caps/>
      <w:spacing w:val="100"/>
      <w:sz w:val="40"/>
      <w:szCs w:val="40"/>
    </w:rPr>
  </w:style>
  <w:style w:type="paragraph" w:customStyle="1" w:styleId="BCo-B1">
    <w:name w:val="_B Co - B.1"/>
    <w:basedOn w:val="ACo-nadpis"/>
    <w:qFormat/>
    <w:rsid w:val="00D03091"/>
    <w:pPr>
      <w:numPr>
        <w:numId w:val="6"/>
      </w:numPr>
      <w:spacing w:before="240" w:after="120"/>
      <w:jc w:val="left"/>
    </w:pPr>
    <w:rPr>
      <w:caps w:val="0"/>
      <w:spacing w:val="0"/>
      <w:sz w:val="28"/>
      <w:u w:val="single"/>
    </w:rPr>
  </w:style>
  <w:style w:type="paragraph" w:customStyle="1" w:styleId="C1Co-podst">
    <w:name w:val="_C1 Co - podčást"/>
    <w:basedOn w:val="Normln"/>
    <w:next w:val="Normln"/>
    <w:qFormat/>
    <w:rsid w:val="00D71501"/>
    <w:pPr>
      <w:keepNext/>
      <w:tabs>
        <w:tab w:val="left" w:pos="567"/>
        <w:tab w:val="left" w:pos="1843"/>
      </w:tabs>
      <w:autoSpaceDE w:val="0"/>
      <w:autoSpaceDN w:val="0"/>
      <w:spacing w:before="120" w:after="120"/>
      <w:ind w:left="680"/>
      <w:outlineLvl w:val="2"/>
    </w:pPr>
    <w:rPr>
      <w:rFonts w:ascii="Arial" w:hAnsi="Arial" w:cs="Arial"/>
      <w:b/>
      <w:snapToGrid w:val="0"/>
    </w:rPr>
  </w:style>
  <w:style w:type="paragraph" w:customStyle="1" w:styleId="C2Co-Podsta">
    <w:name w:val="_C2 Co - Podčást a)"/>
    <w:basedOn w:val="Normln"/>
    <w:link w:val="C2Co-PodstaChar"/>
    <w:qFormat/>
    <w:rsid w:val="006E5D51"/>
    <w:pPr>
      <w:numPr>
        <w:numId w:val="17"/>
      </w:numPr>
      <w:spacing w:before="120" w:after="60"/>
      <w:jc w:val="both"/>
    </w:pPr>
    <w:rPr>
      <w:rFonts w:ascii="Arial" w:hAnsi="Arial"/>
      <w:b/>
      <w:i/>
      <w:iCs/>
      <w:szCs w:val="20"/>
    </w:rPr>
  </w:style>
  <w:style w:type="character" w:customStyle="1" w:styleId="C2Co-PodstaChar">
    <w:name w:val="_C2 Co - Podčást a) Char"/>
    <w:basedOn w:val="Standardnpsmoodstavce"/>
    <w:link w:val="C2Co-Podsta"/>
    <w:rsid w:val="006E5D51"/>
    <w:rPr>
      <w:rFonts w:ascii="Arial" w:hAnsi="Arial"/>
      <w:b/>
      <w:i/>
      <w:iCs/>
      <w:sz w:val="24"/>
    </w:rPr>
  </w:style>
  <w:style w:type="paragraph" w:customStyle="1" w:styleId="C3Co-Podsttun">
    <w:name w:val="_C3 Co - Podčást tučná"/>
    <w:basedOn w:val="C2Co-Podsta"/>
    <w:rsid w:val="00D93EE0"/>
    <w:pPr>
      <w:numPr>
        <w:numId w:val="0"/>
      </w:numPr>
      <w:ind w:left="737"/>
    </w:pPr>
    <w:rPr>
      <w:b w:val="0"/>
      <w:bCs/>
      <w:iCs w:val="0"/>
    </w:rPr>
  </w:style>
  <w:style w:type="paragraph" w:customStyle="1" w:styleId="D1Co-normln">
    <w:name w:val="_D1 Co - normální"/>
    <w:basedOn w:val="Normln"/>
    <w:link w:val="D1Co-normlnChar"/>
    <w:qFormat/>
    <w:rsid w:val="006E5D51"/>
    <w:pPr>
      <w:ind w:left="680"/>
      <w:jc w:val="both"/>
    </w:pPr>
    <w:rPr>
      <w:rFonts w:ascii="Arial" w:hAnsi="Arial"/>
      <w:szCs w:val="20"/>
    </w:rPr>
  </w:style>
  <w:style w:type="character" w:customStyle="1" w:styleId="D1Co-normlnChar">
    <w:name w:val="_D1 Co - normální Char"/>
    <w:basedOn w:val="Standardnpsmoodstavce"/>
    <w:link w:val="D1Co-normln"/>
    <w:rsid w:val="006E5D51"/>
    <w:rPr>
      <w:rFonts w:ascii="Arial" w:hAnsi="Arial"/>
      <w:sz w:val="24"/>
    </w:rPr>
  </w:style>
  <w:style w:type="paragraph" w:customStyle="1" w:styleId="D2Co-normlnbezodsazen">
    <w:name w:val="_D2 Co - normální + bez odsazení"/>
    <w:basedOn w:val="D1Co-normln"/>
    <w:link w:val="D2Co-normlnbezodsazenChar"/>
    <w:qFormat/>
    <w:rsid w:val="00D93EE0"/>
  </w:style>
  <w:style w:type="character" w:customStyle="1" w:styleId="D2Co-normlnbezodsazenChar">
    <w:name w:val="_D2 Co - normální + bez odsazení Char"/>
    <w:basedOn w:val="D1Co-normlnChar"/>
    <w:link w:val="D2Co-normlnbezodsazen"/>
    <w:rsid w:val="00D93EE0"/>
    <w:rPr>
      <w:rFonts w:ascii="Arial" w:hAnsi="Arial"/>
      <w:sz w:val="24"/>
    </w:rPr>
  </w:style>
  <w:style w:type="paragraph" w:customStyle="1" w:styleId="D3Co-normlntunbezodsazen">
    <w:name w:val="_D3 Co - normální + tučné + bez odsazení"/>
    <w:basedOn w:val="D1Co-normln"/>
    <w:rsid w:val="00D060B7"/>
    <w:rPr>
      <w:b/>
      <w:bCs/>
      <w:i/>
    </w:rPr>
  </w:style>
  <w:style w:type="paragraph" w:customStyle="1" w:styleId="ECo-body">
    <w:name w:val="_E Co - body"/>
    <w:basedOn w:val="Normln"/>
    <w:link w:val="ECo-bodyChar"/>
    <w:qFormat/>
    <w:rsid w:val="00D93EE0"/>
    <w:pPr>
      <w:numPr>
        <w:numId w:val="8"/>
      </w:numPr>
      <w:jc w:val="both"/>
    </w:pPr>
    <w:rPr>
      <w:szCs w:val="20"/>
    </w:rPr>
  </w:style>
  <w:style w:type="character" w:customStyle="1" w:styleId="ECo-bodyChar">
    <w:name w:val="_E Co - body Char"/>
    <w:basedOn w:val="Standardnpsmoodstavce"/>
    <w:link w:val="ECo-body"/>
    <w:rsid w:val="00D93EE0"/>
    <w:rPr>
      <w:sz w:val="24"/>
    </w:rPr>
  </w:style>
  <w:style w:type="paragraph" w:customStyle="1" w:styleId="FCo-obsah">
    <w:name w:val="_F Co - obsah"/>
    <w:qFormat/>
    <w:rsid w:val="00D93EE0"/>
    <w:rPr>
      <w:b/>
      <w:snapToGrid w:val="0"/>
      <w:sz w:val="28"/>
    </w:rPr>
  </w:style>
  <w:style w:type="paragraph" w:customStyle="1" w:styleId="G1Co-IdSt-L">
    <w:name w:val="_G1 Co - IdSt - L"/>
    <w:basedOn w:val="D1Co-normln"/>
    <w:link w:val="G1Co-IdSt-LChar"/>
    <w:qFormat/>
    <w:rsid w:val="00D93EE0"/>
  </w:style>
  <w:style w:type="character" w:customStyle="1" w:styleId="G1Co-IdSt-LChar">
    <w:name w:val="_G1 Co - IdSt - L Char"/>
    <w:basedOn w:val="D1Co-normlnChar"/>
    <w:link w:val="G1Co-IdSt-L"/>
    <w:rsid w:val="00D93EE0"/>
    <w:rPr>
      <w:rFonts w:ascii="Arial" w:hAnsi="Arial"/>
      <w:sz w:val="24"/>
    </w:rPr>
  </w:style>
  <w:style w:type="paragraph" w:customStyle="1" w:styleId="G2Co-IdSt-P">
    <w:name w:val="_G2 Co - IdSt - P"/>
    <w:basedOn w:val="G1Co-IdSt-L"/>
    <w:link w:val="G2Co-IdSt-PChar"/>
    <w:qFormat/>
    <w:rsid w:val="00D93EE0"/>
    <w:pPr>
      <w:ind w:left="0"/>
      <w:jc w:val="left"/>
    </w:pPr>
  </w:style>
  <w:style w:type="character" w:customStyle="1" w:styleId="G2Co-IdSt-PChar">
    <w:name w:val="_G2 Co - IdSt - P Char"/>
    <w:basedOn w:val="G1Co-IdSt-LChar"/>
    <w:link w:val="G2Co-IdSt-P"/>
    <w:rsid w:val="00D93EE0"/>
    <w:rPr>
      <w:rFonts w:ascii="Arial" w:hAnsi="Arial"/>
      <w:sz w:val="24"/>
    </w:rPr>
  </w:style>
  <w:style w:type="paragraph" w:customStyle="1" w:styleId="G3Co-IdSt-P-tun">
    <w:name w:val="_G3 Co - IdSt - P - tučné"/>
    <w:basedOn w:val="G2Co-IdSt-P"/>
    <w:link w:val="G3Co-IdSt-P-tunChar"/>
    <w:qFormat/>
    <w:rsid w:val="00D93EE0"/>
    <w:rPr>
      <w:b/>
    </w:rPr>
  </w:style>
  <w:style w:type="character" w:customStyle="1" w:styleId="G3Co-IdSt-P-tunChar">
    <w:name w:val="_G3 Co - IdSt - P - tučné Char"/>
    <w:basedOn w:val="G2Co-IdSt-PChar"/>
    <w:link w:val="G3Co-IdSt-P-tun"/>
    <w:rsid w:val="00D93EE0"/>
    <w:rPr>
      <w:rFonts w:ascii="Arial" w:hAnsi="Arial"/>
      <w:b/>
      <w:sz w:val="24"/>
    </w:rPr>
  </w:style>
  <w:style w:type="character" w:customStyle="1" w:styleId="H1Co-raztko-fce">
    <w:name w:val="_H1 Co - razítko - fce"/>
    <w:basedOn w:val="Standardnpsmoodstavce"/>
    <w:rsid w:val="00CF5120"/>
    <w:rPr>
      <w:rFonts w:ascii="Arial" w:hAnsi="Arial"/>
      <w:b/>
      <w:bCs/>
      <w:sz w:val="10"/>
    </w:rPr>
  </w:style>
  <w:style w:type="character" w:customStyle="1" w:styleId="H2Co-raztko-copyright">
    <w:name w:val="_H2 Co - razítko - copyright"/>
    <w:basedOn w:val="Standardnpsmoodstavce"/>
    <w:rsid w:val="00CF5120"/>
    <w:rPr>
      <w:rFonts w:ascii="Arial" w:hAnsi="Arial"/>
      <w:sz w:val="12"/>
    </w:rPr>
  </w:style>
  <w:style w:type="character" w:customStyle="1" w:styleId="H3Co-raztko-obsah">
    <w:name w:val="_H3 Co - razítko - obsah"/>
    <w:basedOn w:val="Standardnpsmoodstavce"/>
    <w:rsid w:val="007368E9"/>
    <w:rPr>
      <w:rFonts w:ascii="Arial" w:hAnsi="Arial"/>
      <w:sz w:val="16"/>
    </w:rPr>
  </w:style>
  <w:style w:type="character" w:customStyle="1" w:styleId="H3Co-raztko-datumstupe">
    <w:name w:val="_H3 Co - razítko - datum+stupeň"/>
    <w:basedOn w:val="H3Co-raztko-obsah"/>
    <w:rsid w:val="007368E9"/>
    <w:rPr>
      <w:rFonts w:ascii="Arial" w:hAnsi="Arial"/>
      <w:sz w:val="20"/>
    </w:rPr>
  </w:style>
  <w:style w:type="character" w:customStyle="1" w:styleId="H4Co-raztko-SPPInfrastruktura">
    <w:name w:val="_H4 Co - razítko - SPP+Infrastruktura"/>
    <w:basedOn w:val="Standardnpsmoodstavce"/>
    <w:rsid w:val="007368E9"/>
    <w:rPr>
      <w:rFonts w:ascii="Arial" w:hAnsi="Arial"/>
      <w:b/>
      <w:bCs/>
      <w:sz w:val="16"/>
    </w:rPr>
  </w:style>
  <w:style w:type="character" w:customStyle="1" w:styleId="H5Co-raztko-nzevstavby">
    <w:name w:val="_H5 Co - razítko - název stavby"/>
    <w:basedOn w:val="Standardnpsmoodstavce"/>
    <w:rsid w:val="007368E9"/>
    <w:rPr>
      <w:rFonts w:ascii="Arial" w:hAnsi="Arial"/>
      <w:b/>
      <w:bCs/>
    </w:rPr>
  </w:style>
  <w:style w:type="paragraph" w:customStyle="1" w:styleId="CHCo-zpat-listy">
    <w:name w:val="_CH Co - zápatí - listy"/>
    <w:basedOn w:val="Zhlav"/>
    <w:link w:val="CHCo-zpat-listyChar"/>
    <w:qFormat/>
    <w:rsid w:val="00734469"/>
    <w:pPr>
      <w:tabs>
        <w:tab w:val="clear" w:pos="4536"/>
      </w:tabs>
      <w:jc w:val="right"/>
    </w:pPr>
    <w:rPr>
      <w:i/>
      <w:sz w:val="16"/>
    </w:rPr>
  </w:style>
  <w:style w:type="character" w:customStyle="1" w:styleId="CHCo-zpat-listyChar">
    <w:name w:val="_CH Co - zápatí - listy Char"/>
    <w:basedOn w:val="ZhlavChar"/>
    <w:link w:val="CHCo-zpat-listy"/>
    <w:rsid w:val="00734469"/>
    <w:rPr>
      <w:i/>
      <w:sz w:val="16"/>
      <w:szCs w:val="24"/>
    </w:rPr>
  </w:style>
  <w:style w:type="paragraph" w:customStyle="1" w:styleId="CH3-Zhlav-dokument">
    <w:name w:val="_CH3 - Záhlaví - dokument"/>
    <w:basedOn w:val="CHCo-zpat-listy"/>
    <w:link w:val="CH3-Zhlav-dokumentChar"/>
    <w:qFormat/>
    <w:rsid w:val="00734469"/>
  </w:style>
  <w:style w:type="character" w:customStyle="1" w:styleId="CH3-Zhlav-dokumentChar">
    <w:name w:val="_CH3 - Záhlaví - dokument Char"/>
    <w:basedOn w:val="CHCo-zpat-listyChar"/>
    <w:link w:val="CH3-Zhlav-dokument"/>
    <w:rsid w:val="00734469"/>
    <w:rPr>
      <w:i/>
      <w:sz w:val="16"/>
      <w:szCs w:val="24"/>
    </w:rPr>
  </w:style>
  <w:style w:type="paragraph" w:styleId="Obsah3">
    <w:name w:val="toc 3"/>
    <w:aliases w:val="ar"/>
    <w:basedOn w:val="Normln"/>
    <w:next w:val="Normln"/>
    <w:autoRedefine/>
    <w:uiPriority w:val="39"/>
    <w:qFormat/>
    <w:rsid w:val="0018151D"/>
    <w:pPr>
      <w:tabs>
        <w:tab w:val="right" w:leader="dot" w:pos="9072"/>
      </w:tabs>
      <w:spacing w:after="100"/>
      <w:ind w:left="964" w:right="680" w:hanging="284"/>
    </w:pPr>
    <w:rPr>
      <w:rFonts w:ascii="Arial" w:hAnsi="Arial"/>
      <w:szCs w:val="20"/>
    </w:rPr>
  </w:style>
  <w:style w:type="paragraph" w:styleId="Obsah4">
    <w:name w:val="toc 4"/>
    <w:basedOn w:val="Normln"/>
    <w:next w:val="Normln"/>
    <w:autoRedefine/>
    <w:uiPriority w:val="39"/>
    <w:rsid w:val="00D93EE0"/>
    <w:pPr>
      <w:spacing w:after="100"/>
      <w:ind w:left="720"/>
    </w:pPr>
    <w:rPr>
      <w:rFonts w:ascii="Arial" w:hAnsi="Arial"/>
      <w:szCs w:val="20"/>
    </w:rPr>
  </w:style>
  <w:style w:type="paragraph" w:styleId="Odstavecseseznamem">
    <w:name w:val="List Paragraph"/>
    <w:basedOn w:val="Normln"/>
    <w:uiPriority w:val="34"/>
    <w:qFormat/>
    <w:rsid w:val="00ED7D20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semiHidden/>
    <w:rsid w:val="004659E3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customStyle="1" w:styleId="C2Co-PodstaBezpodtren">
    <w:name w:val="_C2 Co - Podčást a) + Bez podtržení"/>
    <w:basedOn w:val="C2Co-Podsta"/>
    <w:rsid w:val="00C86DDA"/>
  </w:style>
  <w:style w:type="character" w:customStyle="1" w:styleId="Kormak-podst1Char">
    <w:name w:val="Kormak - podčást 1 Char"/>
    <w:basedOn w:val="Standardnpsmoodstavce"/>
    <w:link w:val="Kormak-podst1"/>
    <w:locked/>
    <w:rsid w:val="00451012"/>
    <w:rPr>
      <w:b/>
      <w:bCs/>
      <w:i/>
      <w:sz w:val="24"/>
    </w:rPr>
  </w:style>
  <w:style w:type="paragraph" w:customStyle="1" w:styleId="Kormak-podst1">
    <w:name w:val="Kormak - podčást 1"/>
    <w:basedOn w:val="Normln"/>
    <w:link w:val="Kormak-podst1Char"/>
    <w:qFormat/>
    <w:rsid w:val="00451012"/>
    <w:pPr>
      <w:snapToGrid w:val="0"/>
      <w:spacing w:before="240" w:after="40"/>
      <w:ind w:firstLine="284"/>
      <w:jc w:val="both"/>
    </w:pPr>
    <w:rPr>
      <w:b/>
      <w:bCs/>
      <w:i/>
      <w:szCs w:val="20"/>
    </w:rPr>
  </w:style>
  <w:style w:type="paragraph" w:customStyle="1" w:styleId="slovnbod">
    <w:name w:val="číslování bodů"/>
    <w:basedOn w:val="Normln"/>
    <w:qFormat/>
    <w:rsid w:val="00994E6F"/>
    <w:pPr>
      <w:numPr>
        <w:numId w:val="22"/>
      </w:numPr>
      <w:tabs>
        <w:tab w:val="left" w:pos="1134"/>
        <w:tab w:val="left" w:pos="1701"/>
      </w:tabs>
      <w:spacing w:before="120" w:after="60"/>
    </w:pPr>
    <w:rPr>
      <w:rFonts w:eastAsia="MS Mincho"/>
      <w:i/>
    </w:rPr>
  </w:style>
  <w:style w:type="paragraph" w:customStyle="1" w:styleId="Text1">
    <w:name w:val="Text1"/>
    <w:basedOn w:val="Normln"/>
    <w:link w:val="Text1Char"/>
    <w:autoRedefine/>
    <w:qFormat/>
    <w:rsid w:val="00D71501"/>
    <w:pPr>
      <w:tabs>
        <w:tab w:val="left" w:pos="1843"/>
        <w:tab w:val="left" w:pos="3686"/>
        <w:tab w:val="left" w:pos="7230"/>
      </w:tabs>
      <w:spacing w:before="120"/>
      <w:jc w:val="both"/>
    </w:pPr>
    <w:rPr>
      <w:rFonts w:ascii="Arial" w:eastAsia="Calibri" w:hAnsi="Arial" w:cs="Arial"/>
      <w:noProof/>
      <w:sz w:val="20"/>
      <w:szCs w:val="20"/>
    </w:rPr>
  </w:style>
  <w:style w:type="character" w:customStyle="1" w:styleId="Text1Char">
    <w:name w:val="Text1 Char"/>
    <w:basedOn w:val="Standardnpsmoodstavce"/>
    <w:link w:val="Text1"/>
    <w:rsid w:val="00D71501"/>
    <w:rPr>
      <w:rFonts w:ascii="Arial" w:eastAsia="Calibri" w:hAnsi="Arial" w:cs="Arial"/>
      <w:noProof/>
    </w:rPr>
  </w:style>
  <w:style w:type="paragraph" w:customStyle="1" w:styleId="Text2">
    <w:name w:val="Text2"/>
    <w:basedOn w:val="Text1"/>
    <w:link w:val="Text2Char"/>
    <w:qFormat/>
    <w:rsid w:val="004811EF"/>
    <w:pPr>
      <w:jc w:val="left"/>
    </w:pPr>
    <w:rPr>
      <w:color w:val="006600"/>
    </w:rPr>
  </w:style>
  <w:style w:type="character" w:customStyle="1" w:styleId="Text2Char">
    <w:name w:val="Text2 Char"/>
    <w:basedOn w:val="Text1Char"/>
    <w:link w:val="Text2"/>
    <w:rsid w:val="004811EF"/>
    <w:rPr>
      <w:rFonts w:ascii="Arial" w:eastAsia="Calibri" w:hAnsi="Arial" w:cs="Arial"/>
      <w:noProof/>
      <w:color w:val="006600"/>
    </w:rPr>
  </w:style>
  <w:style w:type="paragraph" w:customStyle="1" w:styleId="BCo-A1">
    <w:name w:val="_B Co - A.1"/>
    <w:basedOn w:val="ACo-nadpis"/>
    <w:qFormat/>
    <w:rsid w:val="009849F7"/>
    <w:pPr>
      <w:numPr>
        <w:numId w:val="0"/>
      </w:numPr>
      <w:spacing w:before="240" w:after="120"/>
      <w:ind w:left="1080" w:hanging="360"/>
      <w:jc w:val="left"/>
    </w:pPr>
    <w:rPr>
      <w:rFonts w:ascii="Times New Roman" w:hAnsi="Times New Roman"/>
      <w:caps w:val="0"/>
      <w:spacing w:val="0"/>
      <w:sz w:val="28"/>
      <w:u w:val="single"/>
    </w:rPr>
  </w:style>
  <w:style w:type="character" w:customStyle="1" w:styleId="ZpatChar">
    <w:name w:val="Zápatí Char"/>
    <w:link w:val="Zpat"/>
    <w:uiPriority w:val="99"/>
    <w:rsid w:val="00D7018D"/>
    <w:rPr>
      <w:sz w:val="24"/>
      <w:szCs w:val="24"/>
    </w:rPr>
  </w:style>
  <w:style w:type="table" w:styleId="Mkatabulky">
    <w:name w:val="Table Grid"/>
    <w:basedOn w:val="Normlntabulka"/>
    <w:rsid w:val="008C1D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71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54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41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05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75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14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99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64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4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1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47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01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41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72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1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50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07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8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9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8C38ADA-3221-46D2-A356-CF7B061B2E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203</TotalTime>
  <Pages>8</Pages>
  <Words>1647</Words>
  <Characters>11481</Characters>
  <Application>Microsoft Office Word</Application>
  <DocSecurity>0</DocSecurity>
  <Lines>95</Lines>
  <Paragraphs>26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13102</CharactersWithSpaces>
  <SharedDoc>false</SharedDoc>
  <HLinks>
    <vt:vector size="42" baseType="variant">
      <vt:variant>
        <vt:i4>1114171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_Toc364083433</vt:lpwstr>
      </vt:variant>
      <vt:variant>
        <vt:i4>1114171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_Toc364083432</vt:lpwstr>
      </vt:variant>
      <vt:variant>
        <vt:i4>1114171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_Toc364083431</vt:lpwstr>
      </vt:variant>
      <vt:variant>
        <vt:i4>1114171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_Toc364083430</vt:lpwstr>
      </vt:variant>
      <vt:variant>
        <vt:i4>1048635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_Toc364083429</vt:lpwstr>
      </vt:variant>
      <vt:variant>
        <vt:i4>1048635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_Toc364083428</vt:lpwstr>
      </vt:variant>
      <vt:variant>
        <vt:i4>1048635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_Toc364083427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Odstranění stavby</dc:subject>
  <dc:creator>Milan Suchochleb</dc:creator>
  <cp:lastModifiedBy>SUCHOCHLEB Milan (EQUANS CZ)</cp:lastModifiedBy>
  <cp:revision>63</cp:revision>
  <cp:lastPrinted>2023-05-11T06:45:00Z</cp:lastPrinted>
  <dcterms:created xsi:type="dcterms:W3CDTF">2022-09-19T07:24:00Z</dcterms:created>
  <dcterms:modified xsi:type="dcterms:W3CDTF">2023-05-11T06:45:00Z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c135c4ba-2280-41f8-be7d-6f21d368baa3_Enabled">
    <vt:lpwstr>true</vt:lpwstr>
  </property>
  <property fmtid="{D5CDD505-2E9C-101B-9397-08002B2CF9AE}" pid="3" name="MSIP_Label_c135c4ba-2280-41f8-be7d-6f21d368baa3_SetDate">
    <vt:lpwstr>2021-05-28T06:49:33Z</vt:lpwstr>
  </property>
  <property fmtid="{D5CDD505-2E9C-101B-9397-08002B2CF9AE}" pid="4" name="MSIP_Label_c135c4ba-2280-41f8-be7d-6f21d368baa3_Method">
    <vt:lpwstr>Standard</vt:lpwstr>
  </property>
  <property fmtid="{D5CDD505-2E9C-101B-9397-08002B2CF9AE}" pid="5" name="MSIP_Label_c135c4ba-2280-41f8-be7d-6f21d368baa3_Name">
    <vt:lpwstr>c135c4ba-2280-41f8-be7d-6f21d368baa3</vt:lpwstr>
  </property>
  <property fmtid="{D5CDD505-2E9C-101B-9397-08002B2CF9AE}" pid="6" name="MSIP_Label_c135c4ba-2280-41f8-be7d-6f21d368baa3_SiteId">
    <vt:lpwstr>24139d14-c62c-4c47-8bdd-ce71ea1d50cf</vt:lpwstr>
  </property>
  <property fmtid="{D5CDD505-2E9C-101B-9397-08002B2CF9AE}" pid="7" name="MSIP_Label_c135c4ba-2280-41f8-be7d-6f21d368baa3_ActionId">
    <vt:lpwstr>b0727925-0527-4a5f-9666-19ded2656a66</vt:lpwstr>
  </property>
  <property fmtid="{D5CDD505-2E9C-101B-9397-08002B2CF9AE}" pid="8" name="MSIP_Label_c135c4ba-2280-41f8-be7d-6f21d368baa3_ContentBits">
    <vt:lpwstr>0</vt:lpwstr>
  </property>
  <property fmtid="{D5CDD505-2E9C-101B-9397-08002B2CF9AE}" pid="9" name="MSIP_Label_64a238cc-6af3-4341-9d32-201b7e04331f_Enabled">
    <vt:lpwstr>true</vt:lpwstr>
  </property>
  <property fmtid="{D5CDD505-2E9C-101B-9397-08002B2CF9AE}" pid="10" name="MSIP_Label_64a238cc-6af3-4341-9d32-201b7e04331f_SetDate">
    <vt:lpwstr>2021-11-30T05:30:29Z</vt:lpwstr>
  </property>
  <property fmtid="{D5CDD505-2E9C-101B-9397-08002B2CF9AE}" pid="11" name="MSIP_Label_64a238cc-6af3-4341-9d32-201b7e04331f_Method">
    <vt:lpwstr>Standard</vt:lpwstr>
  </property>
  <property fmtid="{D5CDD505-2E9C-101B-9397-08002B2CF9AE}" pid="12" name="MSIP_Label_64a238cc-6af3-4341-9d32-201b7e04331f_Name">
    <vt:lpwstr>Internal</vt:lpwstr>
  </property>
  <property fmtid="{D5CDD505-2E9C-101B-9397-08002B2CF9AE}" pid="13" name="MSIP_Label_64a238cc-6af3-4341-9d32-201b7e04331f_SiteId">
    <vt:lpwstr>09ebfde1-6505-4c31-942f-18875ff0189d</vt:lpwstr>
  </property>
  <property fmtid="{D5CDD505-2E9C-101B-9397-08002B2CF9AE}" pid="14" name="MSIP_Label_64a238cc-6af3-4341-9d32-201b7e04331f_ActionId">
    <vt:lpwstr>d61c7be1-67e1-401d-852b-2bb18026454e</vt:lpwstr>
  </property>
  <property fmtid="{D5CDD505-2E9C-101B-9397-08002B2CF9AE}" pid="15" name="MSIP_Label_64a238cc-6af3-4341-9d32-201b7e04331f_ContentBits">
    <vt:lpwstr>0</vt:lpwstr>
  </property>
</Properties>
</file>