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AC6C8F6" w14:textId="7388C0FC" w:rsidR="00802CE7" w:rsidRPr="00F0218B" w:rsidRDefault="006D166D" w:rsidP="00F86DC9">
      <w:pPr>
        <w:jc w:val="right"/>
        <w:rPr>
          <w:rFonts w:ascii="Segoe UI" w:hAnsi="Segoe UI" w:cs="Segoe UI"/>
          <w:i/>
          <w:sz w:val="18"/>
          <w:szCs w:val="18"/>
        </w:rPr>
      </w:pPr>
      <w:r w:rsidRPr="00F0218B">
        <w:rPr>
          <w:rFonts w:ascii="Segoe UI" w:hAnsi="Segoe UI" w:cs="Segoe UI"/>
          <w:i/>
          <w:sz w:val="18"/>
          <w:szCs w:val="18"/>
        </w:rPr>
        <w:t>Příloha č. 6</w:t>
      </w:r>
    </w:p>
    <w:p w14:paraId="36B5E351" w14:textId="14173E89" w:rsidR="00802CE7" w:rsidRPr="00781D79" w:rsidRDefault="00802CE7" w:rsidP="00F86DC9">
      <w:pPr>
        <w:jc w:val="center"/>
        <w:rPr>
          <w:rFonts w:ascii="Segoe UI" w:hAnsi="Segoe UI" w:cs="Segoe UI"/>
          <w:b/>
          <w:sz w:val="24"/>
          <w:szCs w:val="24"/>
        </w:rPr>
      </w:pPr>
      <w:r w:rsidRPr="00781D79">
        <w:rPr>
          <w:rFonts w:ascii="Segoe UI" w:hAnsi="Segoe UI" w:cs="Segoe UI"/>
          <w:b/>
          <w:sz w:val="24"/>
          <w:szCs w:val="24"/>
        </w:rPr>
        <w:t>ČESTNÉ PROHLÁŠ</w:t>
      </w:r>
      <w:bookmarkStart w:id="0" w:name="_GoBack"/>
      <w:bookmarkEnd w:id="0"/>
      <w:r w:rsidRPr="00781D79">
        <w:rPr>
          <w:rFonts w:ascii="Segoe UI" w:hAnsi="Segoe UI" w:cs="Segoe UI"/>
          <w:b/>
          <w:sz w:val="24"/>
          <w:szCs w:val="24"/>
        </w:rPr>
        <w:t>ENÍ K VYLOUČENÍ STŘETU ZÁJMŮ</w:t>
      </w:r>
    </w:p>
    <w:p w14:paraId="7A3A7B11" w14:textId="0098AF30" w:rsidR="00F86DC9" w:rsidRDefault="00802CE7" w:rsidP="00781D79">
      <w:pPr>
        <w:pBdr>
          <w:bottom w:val="single" w:sz="8" w:space="1" w:color="73767D"/>
        </w:pBdr>
        <w:spacing w:before="120"/>
        <w:jc w:val="both"/>
        <w:rPr>
          <w:rFonts w:ascii="Segoe UI" w:eastAsia="Calibri" w:hAnsi="Segoe UI" w:cs="Segoe UI"/>
          <w:b/>
        </w:rPr>
      </w:pPr>
      <w:r w:rsidRPr="00F7188E">
        <w:rPr>
          <w:rFonts w:ascii="Segoe UI" w:eastAsia="Calibri" w:hAnsi="Segoe UI" w:cs="Segoe UI"/>
          <w:b/>
        </w:rPr>
        <w:t>Název veřejné zakázky:</w:t>
      </w:r>
      <w:r w:rsidR="000E057C">
        <w:rPr>
          <w:rFonts w:ascii="Segoe UI" w:eastAsia="Calibri" w:hAnsi="Segoe UI" w:cs="Segoe UI"/>
          <w:b/>
        </w:rPr>
        <w:t xml:space="preserve"> </w:t>
      </w:r>
    </w:p>
    <w:p w14:paraId="7ADE6CC5" w14:textId="5D96A59E" w:rsidR="00802CE7" w:rsidRPr="006D166D" w:rsidRDefault="000E057C" w:rsidP="00F86DC9">
      <w:pPr>
        <w:pBdr>
          <w:bottom w:val="single" w:sz="8" w:space="1" w:color="73767D"/>
        </w:pBdr>
        <w:spacing w:before="120" w:after="60"/>
        <w:jc w:val="center"/>
        <w:rPr>
          <w:rFonts w:ascii="Segoe UI" w:eastAsia="Calibri" w:hAnsi="Segoe UI" w:cs="Segoe UI"/>
          <w:b/>
          <w:sz w:val="24"/>
          <w:szCs w:val="24"/>
        </w:rPr>
      </w:pPr>
      <w:r w:rsidRPr="006D166D">
        <w:rPr>
          <w:rFonts w:ascii="Segoe UI" w:eastAsia="Calibri" w:hAnsi="Segoe UI" w:cs="Segoe UI"/>
          <w:b/>
          <w:sz w:val="24"/>
          <w:szCs w:val="24"/>
        </w:rPr>
        <w:t>„</w:t>
      </w:r>
      <w:r w:rsidR="00284738" w:rsidRPr="00284738">
        <w:rPr>
          <w:rFonts w:ascii="Segoe UI" w:eastAsia="Calibri" w:hAnsi="Segoe UI" w:cs="Segoe UI"/>
          <w:b/>
          <w:bCs/>
          <w:sz w:val="24"/>
          <w:szCs w:val="24"/>
        </w:rPr>
        <w:t>MŠ Větrná – Energeticky úsporná opatření – FVE</w:t>
      </w:r>
      <w:r w:rsidRPr="006D166D">
        <w:rPr>
          <w:rFonts w:ascii="Segoe UI" w:eastAsia="Calibri" w:hAnsi="Segoe UI" w:cs="Segoe UI"/>
          <w:b/>
          <w:sz w:val="24"/>
          <w:szCs w:val="24"/>
        </w:rPr>
        <w:t>“</w:t>
      </w:r>
    </w:p>
    <w:p w14:paraId="29EA0B08" w14:textId="01C3CA3D" w:rsidR="00F86DC9" w:rsidRPr="00CE050B" w:rsidRDefault="006D166D" w:rsidP="006D166D">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Podlimitní v</w:t>
      </w:r>
      <w:r w:rsidR="00284738">
        <w:rPr>
          <w:rFonts w:ascii="Segoe UI" w:eastAsia="Calibri" w:hAnsi="Segoe UI" w:cs="Segoe UI"/>
          <w:sz w:val="18"/>
          <w:szCs w:val="18"/>
        </w:rPr>
        <w:t>eřejná zakázka na dodávky</w:t>
      </w:r>
      <w:r w:rsidRPr="006D166D">
        <w:rPr>
          <w:rFonts w:ascii="Segoe UI" w:eastAsia="Calibri" w:hAnsi="Segoe UI" w:cs="Segoe UI"/>
          <w:sz w:val="18"/>
          <w:szCs w:val="18"/>
        </w:rPr>
        <w:t xml:space="preserve"> zadávaná ve zjednodušeném podlimitním řízení podle § 53</w:t>
      </w:r>
      <w:r w:rsidR="00253657">
        <w:rPr>
          <w:rFonts w:ascii="Segoe UI" w:eastAsia="Calibri" w:hAnsi="Segoe UI" w:cs="Segoe UI"/>
          <w:sz w:val="18"/>
          <w:szCs w:val="18"/>
        </w:rPr>
        <w:t xml:space="preserve"> </w:t>
      </w:r>
      <w:r w:rsidR="00253657">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1FFB34F" w14:textId="77777777" w:rsidR="00802CE7" w:rsidRPr="00F7188E" w:rsidRDefault="00802CE7" w:rsidP="00CE7C58">
      <w:pPr>
        <w:pStyle w:val="Podtitul"/>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517E223E" w:rsidR="00802CE7" w:rsidRPr="00F7188E" w:rsidRDefault="00802CE7" w:rsidP="00802CE7">
      <w:pPr>
        <w:spacing w:before="120" w:after="120"/>
        <w:jc w:val="both"/>
        <w:rPr>
          <w:rFonts w:ascii="Segoe UI" w:hAnsi="Segoe UI" w:cs="Segoe UI"/>
        </w:rPr>
      </w:pPr>
      <w:r w:rsidRPr="00F7188E">
        <w:rPr>
          <w:rFonts w:ascii="Segoe UI" w:hAnsi="Segoe UI" w:cs="Segoe UI"/>
        </w:rPr>
        <w:t>Dodavatel tímto v souladu se zadávacími podm</w:t>
      </w:r>
      <w:r w:rsidR="00851E89">
        <w:rPr>
          <w:rFonts w:ascii="Segoe UI" w:hAnsi="Segoe UI" w:cs="Segoe UI"/>
        </w:rPr>
        <w:t xml:space="preserve">ínkami k výše uvedené </w:t>
      </w:r>
      <w:r w:rsidRPr="00F7188E">
        <w:rPr>
          <w:rFonts w:ascii="Segoe UI" w:hAnsi="Segoe UI" w:cs="Segoe UI"/>
        </w:rPr>
        <w:t xml:space="preserve">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1"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1"/>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6A8A7767" w14:textId="77777777" w:rsidR="00802CE7" w:rsidRDefault="00802CE7" w:rsidP="00802CE7">
      <w:pPr>
        <w:jc w:val="both"/>
        <w:rPr>
          <w:rFonts w:ascii="Segoe UI" w:hAnsi="Segoe UI" w:cs="Segoe UI"/>
          <w:b/>
          <w:sz w:val="22"/>
          <w:szCs w:val="22"/>
        </w:rPr>
      </w:pPr>
    </w:p>
    <w:sectPr w:rsidR="00802CE7" w:rsidSect="00071AAB">
      <w:headerReference w:type="default" r:id="rId12"/>
      <w:footerReference w:type="default" r:id="rId13"/>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56BE1" w14:textId="77777777" w:rsidR="00EB227A" w:rsidRDefault="00EB227A" w:rsidP="005213B4">
      <w:r>
        <w:separator/>
      </w:r>
    </w:p>
  </w:endnote>
  <w:endnote w:type="continuationSeparator" w:id="0">
    <w:p w14:paraId="11DFA70E" w14:textId="77777777" w:rsidR="00EB227A" w:rsidRDefault="00EB227A" w:rsidP="005213B4">
      <w:r>
        <w:continuationSeparator/>
      </w:r>
    </w:p>
  </w:endnote>
  <w:endnote w:type="continuationNotice" w:id="1">
    <w:p w14:paraId="606ACF99" w14:textId="77777777" w:rsidR="00EB227A" w:rsidRDefault="00EB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107AF3D" w:rsidR="00AF1BE7" w:rsidRPr="007B1E55" w:rsidRDefault="00AF1BE7" w:rsidP="00480CCA">
                          <w:pPr>
                            <w:spacing w:line="264" w:lineRule="auto"/>
                            <w:rPr>
                              <w:rFonts w:ascii="Segoe UI" w:hAnsi="Segoe UI" w:cs="Segoe UI"/>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107AF3D" w:rsidR="00AF1BE7" w:rsidRPr="007B1E55" w:rsidRDefault="00AF1BE7" w:rsidP="00480CCA">
                    <w:pPr>
                      <w:spacing w:line="264" w:lineRule="auto"/>
                      <w:rPr>
                        <w:rFonts w:ascii="Segoe UI" w:hAnsi="Segoe UI" w:cs="Segoe UI"/>
                      </w:rPr>
                    </w:pP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EDA92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EDA92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2301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2301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218B">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90E2" w14:textId="77777777" w:rsidR="00EB227A" w:rsidRDefault="00EB227A" w:rsidP="005213B4">
      <w:r>
        <w:separator/>
      </w:r>
    </w:p>
  </w:footnote>
  <w:footnote w:type="continuationSeparator" w:id="0">
    <w:p w14:paraId="14C8F288" w14:textId="77777777" w:rsidR="00EB227A" w:rsidRDefault="00EB227A" w:rsidP="005213B4">
      <w:r>
        <w:continuationSeparator/>
      </w:r>
    </w:p>
  </w:footnote>
  <w:footnote w:type="continuationNotice" w:id="1">
    <w:p w14:paraId="1BB75D76" w14:textId="77777777" w:rsidR="00EB227A" w:rsidRDefault="00EB227A"/>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A17"/>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657"/>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738"/>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66D"/>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1D79"/>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239"/>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1E89"/>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50B"/>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3E8"/>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27A"/>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18B"/>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83267D52-1E1A-4FA5-BA76-AA063EA7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1550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Josef</cp:lastModifiedBy>
  <cp:lastPrinted>2014-12-18T09:05:00Z</cp:lastPrinted>
  <dcterms:created xsi:type="dcterms:W3CDTF">2024-05-14T12:19:00Z</dcterms:created>
  <dcterms:modified xsi:type="dcterms:W3CDTF">2026-04-12T19:05:00Z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